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72" w:rsidRPr="00794072" w:rsidRDefault="00794072" w:rsidP="007940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94072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8"/>
        </w:rPr>
      </w:pP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8"/>
        </w:rPr>
      </w:pP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94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 ТЮШИНСКОГО СЕЛЬСКОГО ПОСЕЛЕНИЯ</w:t>
      </w:r>
    </w:p>
    <w:p w:rsidR="00794072" w:rsidRPr="00794072" w:rsidRDefault="00794072" w:rsidP="007940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94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КАРДЫМОВСКОГО РАЙОНА СМОЛЕНСКОЙ ОБЛАСТИ</w:t>
      </w:r>
    </w:p>
    <w:p w:rsidR="00794072" w:rsidRPr="00794072" w:rsidRDefault="00794072" w:rsidP="007940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4072" w:rsidRPr="00794072" w:rsidRDefault="00794072" w:rsidP="00794072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794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794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Е Н И Е </w:t>
      </w:r>
    </w:p>
    <w:p w:rsidR="00794072" w:rsidRPr="00794072" w:rsidRDefault="00794072" w:rsidP="007940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4072" w:rsidRPr="00794072" w:rsidRDefault="00794072" w:rsidP="0079407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4072" w:rsidRPr="00AC0A50" w:rsidRDefault="00AC0A50" w:rsidP="00AC0A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от 10.02.</w:t>
      </w:r>
      <w:r w:rsidR="00794072" w:rsidRPr="007940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7940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№ П-0023</w:t>
      </w: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ind w:right="567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Программ обучения населения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Тюшинского</w:t>
      </w: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характера, а также защиты от опасностей, возникающих при ведении военных действий или вследствие этих действий</w:t>
      </w:r>
    </w:p>
    <w:p w:rsid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AC0A50" w:rsidRPr="00D74991" w:rsidRDefault="00AC0A50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4991" w:rsidRDefault="00AC0A50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proofErr w:type="gramStart"/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  от 06.10. </w:t>
      </w:r>
      <w:smartTag w:uri="urn:schemas-microsoft-com:office:smarttags" w:element="metricconverter">
        <w:smartTagPr>
          <w:attr w:name="ProductID" w:val="2003 г"/>
        </w:smartTagPr>
        <w:r w:rsidR="00D74991" w:rsidRPr="00D7499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2003 г</w:t>
        </w:r>
      </w:smartTag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  Правительства  Российской  Федерации от  04.09.2003  года № 547 «О подготовке населения в области защиты от чрезвычайных ситуаций природ</w:t>
      </w:r>
      <w:r w:rsid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ного и техногенного характера»,</w:t>
      </w:r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  Программой обучения работающего населения в</w:t>
      </w:r>
      <w:proofErr w:type="gramEnd"/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гражданской обороны и защиты от чрезвычайных ситуаций природного и техногенного характера, утвержденной Министром Российской Федерации по делам гражданской обороны, чрезвычайным ситуациям и ликвидации последствий стихийных бедствий и в целях совершенствования подготовки и обучения населения способам защиты от опасностей мирного и военного времени, Уставом </w:t>
      </w:r>
      <w:r w:rsid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Тюшинского</w:t>
      </w:r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</w:t>
      </w:r>
      <w:r w:rsid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Тюшинского</w:t>
      </w:r>
      <w:r w:rsidR="00D74991"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Кардымовского района Смоленской области </w:t>
      </w:r>
      <w:proofErr w:type="gramEnd"/>
    </w:p>
    <w:p w:rsid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749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</w:t>
      </w: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1. Утвердить Программу обучения работающего населения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Тюшинского </w:t>
      </w: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в области гражданской обороны и защиты от чрезвычайных ситуаций природного и техногенного характера, а также защиты от опасностей, возникающих при ведении военных действий или вследствие этих действий (приложение 1).</w:t>
      </w:r>
    </w:p>
    <w:p w:rsid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D74991" w:rsidRPr="00D74991" w:rsidRDefault="00D74991" w:rsidP="00794072">
      <w:pPr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2. Утвердить Программу обучения неработающего населения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Тюшинского</w:t>
      </w: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в области гражданской обороны и защиты от чрезвычайных ситуаций природного и техногенного характера, а также защиты от опасностей, возникающих при ведении военных действий или вследствие этих действий (приложение 2).</w:t>
      </w:r>
    </w:p>
    <w:p w:rsid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6247F" w:rsidRDefault="00C6247F" w:rsidP="00794072">
      <w:pPr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Назначить старшего менеджера Администрации Тюшинского сельского поселения Кардымовского района Смоленской области </w:t>
      </w:r>
      <w:r w:rsidR="007940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Гусеву З.Ю. </w:t>
      </w:r>
      <w:r w:rsidRPr="00C6247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организатором по обучению не работающего населения</w:t>
      </w:r>
      <w:r w:rsidRPr="00C624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области гражданской обороны</w:t>
      </w:r>
      <w:r w:rsidRPr="00C6247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6247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защиты от чрезвычайных ситуаций, обеспечения пожарной безопасности и безопасности на водных объектах.</w:t>
      </w:r>
    </w:p>
    <w:p w:rsidR="00794072" w:rsidRDefault="00794072" w:rsidP="00C6247F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94072" w:rsidRDefault="00794072" w:rsidP="00794072">
      <w:pPr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4. Старшему менеджеру Гусевой З.Ю. разработать план обучения населения на 2014 год.</w:t>
      </w:r>
    </w:p>
    <w:p w:rsidR="00794072" w:rsidRPr="00C6247F" w:rsidRDefault="00794072" w:rsidP="00C6247F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94072" w:rsidRDefault="00794072" w:rsidP="00794072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="00AC0A5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794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Организацию выполнения настоящего постановления оставляю за собой.</w:t>
      </w:r>
    </w:p>
    <w:p w:rsidR="00C6247F" w:rsidRDefault="00C6247F" w:rsidP="00794072">
      <w:pPr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ind w:left="8460" w:hanging="108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749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49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Е.Е. Ласкина</w:t>
      </w: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991" w:rsidRPr="00D74991" w:rsidRDefault="00D74991" w:rsidP="00D749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50775" w:rsidRDefault="00250775" w:rsidP="00136C0D">
      <w:pPr>
        <w:pStyle w:val="a3"/>
        <w:jc w:val="center"/>
        <w:rPr>
          <w:b/>
          <w:sz w:val="28"/>
          <w:szCs w:val="28"/>
        </w:rPr>
      </w:pPr>
    </w:p>
    <w:p w:rsidR="00250775" w:rsidRDefault="00250775" w:rsidP="00136C0D">
      <w:pPr>
        <w:pStyle w:val="a3"/>
        <w:jc w:val="center"/>
        <w:rPr>
          <w:b/>
          <w:sz w:val="28"/>
          <w:szCs w:val="28"/>
        </w:rPr>
      </w:pPr>
    </w:p>
    <w:p w:rsidR="00250775" w:rsidRDefault="00250775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AC0A50" w:rsidRDefault="00AC0A50" w:rsidP="00136C0D">
      <w:pPr>
        <w:pStyle w:val="a3"/>
        <w:jc w:val="center"/>
        <w:rPr>
          <w:b/>
          <w:sz w:val="28"/>
          <w:szCs w:val="28"/>
        </w:rPr>
      </w:pPr>
    </w:p>
    <w:p w:rsidR="00AC0A50" w:rsidRDefault="00AC0A50" w:rsidP="00136C0D">
      <w:pPr>
        <w:pStyle w:val="a3"/>
        <w:jc w:val="center"/>
        <w:rPr>
          <w:b/>
          <w:sz w:val="28"/>
          <w:szCs w:val="28"/>
        </w:rPr>
      </w:pPr>
    </w:p>
    <w:p w:rsidR="00AC0A50" w:rsidRDefault="00AC0A50" w:rsidP="00136C0D">
      <w:pPr>
        <w:pStyle w:val="a3"/>
        <w:jc w:val="center"/>
        <w:rPr>
          <w:b/>
          <w:sz w:val="28"/>
          <w:szCs w:val="28"/>
        </w:rPr>
      </w:pPr>
    </w:p>
    <w:p w:rsidR="00AC0A50" w:rsidRDefault="00AC0A50" w:rsidP="00136C0D">
      <w:pPr>
        <w:pStyle w:val="a3"/>
        <w:jc w:val="center"/>
        <w:rPr>
          <w:b/>
          <w:sz w:val="28"/>
          <w:szCs w:val="28"/>
        </w:rPr>
      </w:pPr>
    </w:p>
    <w:p w:rsidR="00250775" w:rsidRDefault="00250775" w:rsidP="00136C0D">
      <w:pPr>
        <w:pStyle w:val="a3"/>
        <w:jc w:val="center"/>
        <w:rPr>
          <w:b/>
          <w:sz w:val="28"/>
          <w:szCs w:val="28"/>
        </w:rPr>
      </w:pPr>
    </w:p>
    <w:p w:rsidR="00F521AC" w:rsidRDefault="00F521AC" w:rsidP="00F521AC">
      <w:pPr>
        <w:pStyle w:val="a3"/>
        <w:ind w:left="6237"/>
        <w:jc w:val="right"/>
      </w:pPr>
      <w:r>
        <w:lastRenderedPageBreak/>
        <w:t>Приложение 1</w:t>
      </w:r>
    </w:p>
    <w:p w:rsidR="00794072" w:rsidRPr="00794072" w:rsidRDefault="00794072" w:rsidP="00794072">
      <w:pPr>
        <w:pStyle w:val="a3"/>
        <w:ind w:left="6237"/>
        <w:jc w:val="both"/>
      </w:pPr>
      <w:r w:rsidRPr="00794072">
        <w:t>УТВЕРЖДЕНО</w:t>
      </w:r>
    </w:p>
    <w:p w:rsidR="00794072" w:rsidRPr="00794072" w:rsidRDefault="00794072" w:rsidP="00794072">
      <w:pPr>
        <w:pStyle w:val="a3"/>
        <w:ind w:left="6237"/>
        <w:jc w:val="both"/>
      </w:pPr>
      <w:r w:rsidRPr="00794072">
        <w:t>постановлением Администрации Тюшинского сельского поселения Кардымовского</w:t>
      </w:r>
      <w:r w:rsidR="00AC0A50">
        <w:t xml:space="preserve"> района Смоленской области  № П-0023 от 10.02.</w:t>
      </w:r>
      <w:r w:rsidRPr="00794072">
        <w:t xml:space="preserve"> 2014 г.</w:t>
      </w:r>
    </w:p>
    <w:p w:rsidR="00794072" w:rsidRPr="00794072" w:rsidRDefault="00794072" w:rsidP="00794072">
      <w:pPr>
        <w:pStyle w:val="a3"/>
        <w:ind w:left="6237"/>
        <w:jc w:val="both"/>
        <w:rPr>
          <w:sz w:val="22"/>
          <w:szCs w:val="22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794072" w:rsidRDefault="00794072" w:rsidP="00136C0D">
      <w:pPr>
        <w:pStyle w:val="a3"/>
        <w:jc w:val="center"/>
        <w:rPr>
          <w:b/>
          <w:sz w:val="28"/>
          <w:szCs w:val="28"/>
        </w:rPr>
      </w:pPr>
    </w:p>
    <w:p w:rsidR="00250775" w:rsidRDefault="00250775" w:rsidP="00136C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136C0D" w:rsidRPr="00D8258D" w:rsidRDefault="00136C0D" w:rsidP="00136C0D">
      <w:pPr>
        <w:pStyle w:val="a3"/>
        <w:jc w:val="center"/>
        <w:rPr>
          <w:b/>
          <w:sz w:val="28"/>
          <w:szCs w:val="28"/>
        </w:rPr>
      </w:pPr>
      <w:r w:rsidRPr="00D8258D">
        <w:rPr>
          <w:b/>
          <w:sz w:val="28"/>
          <w:szCs w:val="28"/>
        </w:rPr>
        <w:t>обучения работающего населения в области гражданской обороны и защиты от чрезвычайных ситуаций природного и техногенного характера</w:t>
      </w:r>
    </w:p>
    <w:p w:rsidR="00136C0D" w:rsidRDefault="00136C0D" w:rsidP="00136C0D">
      <w:pPr>
        <w:pStyle w:val="2"/>
        <w:shd w:val="clear" w:color="auto" w:fill="auto"/>
        <w:tabs>
          <w:tab w:val="left" w:pos="266"/>
        </w:tabs>
        <w:spacing w:before="0" w:after="250" w:line="280" w:lineRule="exact"/>
        <w:ind w:firstLine="0"/>
      </w:pPr>
    </w:p>
    <w:p w:rsidR="00136C0D" w:rsidRPr="00250775" w:rsidRDefault="00136C0D" w:rsidP="00136C0D">
      <w:pPr>
        <w:pStyle w:val="2"/>
        <w:shd w:val="clear" w:color="auto" w:fill="auto"/>
        <w:tabs>
          <w:tab w:val="left" w:pos="266"/>
        </w:tabs>
        <w:spacing w:before="0" w:after="250" w:line="280" w:lineRule="exact"/>
        <w:ind w:firstLine="0"/>
        <w:rPr>
          <w:b/>
        </w:rPr>
      </w:pPr>
      <w:r w:rsidRPr="00250775">
        <w:rPr>
          <w:b/>
        </w:rPr>
        <w:t>1. Общие положения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20" w:right="20" w:firstLine="700"/>
        <w:jc w:val="both"/>
      </w:pPr>
      <w:proofErr w:type="gramStart"/>
      <w:r>
        <w:t>Обучение работающего населения в области гражданской обороны и защиты от чрезвычайных ситуаций природного и техногенного характера (далее</w:t>
      </w:r>
      <w:proofErr w:type="gramEnd"/>
    </w:p>
    <w:p w:rsidR="00136C0D" w:rsidRDefault="00136C0D" w:rsidP="00136C0D">
      <w:pPr>
        <w:pStyle w:val="2"/>
        <w:numPr>
          <w:ilvl w:val="0"/>
          <w:numId w:val="3"/>
        </w:numPr>
        <w:shd w:val="clear" w:color="auto" w:fill="auto"/>
        <w:tabs>
          <w:tab w:val="left" w:pos="236"/>
        </w:tabs>
        <w:spacing w:before="0" w:line="320" w:lineRule="exact"/>
        <w:ind w:left="20" w:right="20" w:firstLine="0"/>
        <w:jc w:val="both"/>
      </w:pPr>
      <w:proofErr w:type="gramStart"/>
      <w:r>
        <w:t>в области ГО и ЧС) организуется в соответствии с требованиями федеральных законов «О гражданской обороне»,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и от 2 ноября 2000 г. № 841 «Об утверждении Положения</w:t>
      </w:r>
      <w:proofErr w:type="gramEnd"/>
      <w:r>
        <w:t xml:space="preserve"> об организации обучения населения в области гражданской обороны»,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и осуществляется по месту работы.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20" w:right="20" w:firstLine="700"/>
        <w:jc w:val="both"/>
      </w:pPr>
      <w:r>
        <w:t>Основная цель обучения -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r>
        <w:t>Обучение всех работников организации по данной Программе проводится ежегодно. Ответственность за организацию обучения работников организаций возлагается на руководителей организаций.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r>
        <w:t>Занятия по темам 4-6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r>
        <w:t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путем рассказа или опроса обучаемых в минимальном объеме.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r>
        <w:t>Программа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r>
        <w:t xml:space="preserve">Знания и умения, полученные при освоении тем Примерной программы, </w:t>
      </w:r>
      <w:r>
        <w:lastRenderedPageBreak/>
        <w:t>совершенствуются в ходе участия работников организации в тренировках и комплексных учениях по ГО и защите от ЧС.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20" w:firstLine="700"/>
        <w:jc w:val="both"/>
      </w:pPr>
      <w:proofErr w:type="gramStart"/>
      <w:r>
        <w:t>Контроль за</w:t>
      </w:r>
      <w:proofErr w:type="gramEnd"/>
      <w:r>
        <w:t xml:space="preserve"> качеством усвоения учебного материала работающим населением в области ГО и ЧС проводит руководитель занятия путем опроса обучаемых перед началом и в ходе занятия.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Занятия организуются по решению руководителя организации, ежемесячно в течение года, исключая месяцы массовых отпусков работников организаций, и проводятся в рабочее время.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Для проведения занятий приказом руководителя организации и назначаются руководители занятий по ГО и ЧС.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proofErr w:type="gramStart"/>
      <w:r>
        <w:t>Занятия проводятся руководителями занятий по ГО и ЧС, а также руководящим составом, инженерно-техническими работниками, членами комиссий по предупреждению и ликвидации чрезвычайных ситуаций и обеспечению пожарной безопасности (далее - КЧС и ПБ), руководителями и сотрудниками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другими подготовленными лицами.</w:t>
      </w:r>
      <w:proofErr w:type="gramEnd"/>
      <w:r>
        <w:t xml:space="preserve"> Занятия по правилам оказания первой помощи и ухода за больными проводятся с привлечением соответствующих специалистов.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Руководители занятий по ГО и ЧС должны в первый год назначения, а в дальнейшем не реже 1 раза в 5 лет, пройти подготовку в учебно-методических центрах по гражданской обороне и чрезвычайным ситуациям субъектов Российской Федерации или на курсах гражданской обороны муниципальных образований.</w:t>
      </w:r>
    </w:p>
    <w:p w:rsidR="00136C0D" w:rsidRDefault="00136C0D" w:rsidP="00136C0D">
      <w:pPr>
        <w:pStyle w:val="2"/>
        <w:shd w:val="clear" w:color="auto" w:fill="auto"/>
        <w:spacing w:before="0" w:after="335"/>
        <w:ind w:left="20" w:right="40" w:firstLine="700"/>
        <w:jc w:val="both"/>
      </w:pPr>
      <w:r>
        <w:t>Руководящий состав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оказыва</w:t>
      </w:r>
      <w:r w:rsidR="0065319E">
        <w:t xml:space="preserve">ют </w:t>
      </w:r>
      <w:r>
        <w:t>организационную, техническую и методическую помощь руководителям занятий по ГО и ЧС и осуществля</w:t>
      </w:r>
      <w:r w:rsidR="0065319E">
        <w:t>ют</w:t>
      </w:r>
      <w:r>
        <w:t xml:space="preserve"> постоянный </w:t>
      </w:r>
      <w:proofErr w:type="gramStart"/>
      <w:r>
        <w:t>контроль за</w:t>
      </w:r>
      <w:proofErr w:type="gramEnd"/>
      <w:r>
        <w:t xml:space="preserve"> подготовкой и проведением занятий, о чем дела</w:t>
      </w:r>
      <w:r w:rsidR="0065319E">
        <w:t xml:space="preserve">ются </w:t>
      </w:r>
      <w:r>
        <w:t>соответствующие записи в журнале учета занятий.</w:t>
      </w:r>
    </w:p>
    <w:p w:rsidR="00136C0D" w:rsidRPr="00250775" w:rsidRDefault="00250775" w:rsidP="00136C0D">
      <w:pPr>
        <w:pStyle w:val="2"/>
        <w:shd w:val="clear" w:color="auto" w:fill="auto"/>
        <w:tabs>
          <w:tab w:val="left" w:pos="308"/>
        </w:tabs>
        <w:spacing w:before="0" w:after="257" w:line="280" w:lineRule="exact"/>
        <w:ind w:left="20" w:firstLine="0"/>
        <w:rPr>
          <w:b/>
        </w:rPr>
      </w:pPr>
      <w:r w:rsidRPr="00250775">
        <w:rPr>
          <w:b/>
        </w:rPr>
        <w:t>2</w:t>
      </w:r>
      <w:r w:rsidR="00136C0D" w:rsidRPr="00250775">
        <w:rPr>
          <w:b/>
        </w:rPr>
        <w:t>. Требования к уровню освоения курса обучения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20" w:right="40" w:firstLine="700"/>
        <w:jc w:val="both"/>
      </w:pPr>
      <w:r>
        <w:t>В результате прохождения курса обучения работники организаций должны:</w:t>
      </w:r>
    </w:p>
    <w:p w:rsidR="00136C0D" w:rsidRPr="00250775" w:rsidRDefault="00136C0D" w:rsidP="00136C0D">
      <w:pPr>
        <w:pStyle w:val="2"/>
        <w:shd w:val="clear" w:color="auto" w:fill="auto"/>
        <w:spacing w:before="0" w:line="320" w:lineRule="exact"/>
        <w:ind w:left="20" w:firstLine="700"/>
        <w:jc w:val="both"/>
        <w:rPr>
          <w:b/>
          <w:i/>
        </w:rPr>
      </w:pPr>
      <w:r w:rsidRPr="00250775">
        <w:rPr>
          <w:b/>
          <w:i/>
        </w:rPr>
        <w:t>знать:</w:t>
      </w:r>
    </w:p>
    <w:p w:rsidR="00136C0D" w:rsidRDefault="00250775" w:rsidP="00136C0D">
      <w:pPr>
        <w:pStyle w:val="2"/>
        <w:shd w:val="clear" w:color="auto" w:fill="auto"/>
        <w:spacing w:before="0" w:line="320" w:lineRule="exact"/>
        <w:ind w:left="20" w:right="40" w:firstLine="700"/>
        <w:jc w:val="both"/>
      </w:pPr>
      <w:r>
        <w:t xml:space="preserve">- </w:t>
      </w:r>
      <w:r w:rsidR="00136C0D">
        <w:t>опасности для населения, присущие чрезвычайным ситуациям, характерным для территории проживания и работы,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136C0D" w:rsidRDefault="00250775" w:rsidP="00136C0D">
      <w:pPr>
        <w:pStyle w:val="2"/>
        <w:shd w:val="clear" w:color="auto" w:fill="auto"/>
        <w:spacing w:before="0" w:line="320" w:lineRule="exact"/>
        <w:ind w:left="20" w:firstLine="700"/>
        <w:jc w:val="both"/>
      </w:pPr>
      <w:r>
        <w:t xml:space="preserve">- </w:t>
      </w:r>
      <w:r w:rsidR="00136C0D">
        <w:t>сигналы оповещения об опасностях и порядок действия по ним;</w:t>
      </w:r>
    </w:p>
    <w:p w:rsidR="00136C0D" w:rsidRDefault="00250775" w:rsidP="00136C0D">
      <w:pPr>
        <w:pStyle w:val="2"/>
        <w:shd w:val="clear" w:color="auto" w:fill="auto"/>
        <w:spacing w:before="0" w:line="320" w:lineRule="exact"/>
        <w:ind w:left="20" w:firstLine="700"/>
        <w:jc w:val="both"/>
      </w:pPr>
      <w:r>
        <w:t xml:space="preserve">- </w:t>
      </w:r>
      <w:r w:rsidR="00136C0D">
        <w:t>правила безопасного поведения в быту;</w:t>
      </w:r>
    </w:p>
    <w:p w:rsidR="00136C0D" w:rsidRDefault="00250775" w:rsidP="00136C0D">
      <w:pPr>
        <w:pStyle w:val="2"/>
        <w:shd w:val="clear" w:color="auto" w:fill="auto"/>
        <w:spacing w:before="0" w:line="320" w:lineRule="exact"/>
        <w:ind w:left="20" w:right="40" w:firstLine="700"/>
        <w:jc w:val="both"/>
      </w:pPr>
      <w:r>
        <w:t xml:space="preserve">- </w:t>
      </w:r>
      <w:r w:rsidR="00136C0D">
        <w:t xml:space="preserve">основные принципы, средства и способы защиты от опасностей </w:t>
      </w:r>
      <w:r w:rsidR="00136C0D">
        <w:lastRenderedPageBreak/>
        <w:t>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136C0D" w:rsidRDefault="00250775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 xml:space="preserve">- </w:t>
      </w:r>
      <w:r w:rsidR="00136C0D">
        <w:t>правила применения средств индивидуальной защиты (далее - СИЗ) и порядок их получения;</w:t>
      </w:r>
    </w:p>
    <w:p w:rsidR="00136C0D" w:rsidRDefault="00250775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 xml:space="preserve">- </w:t>
      </w:r>
      <w:r w:rsidR="00136C0D">
        <w:t>место расположения средств коллективной защиты и порядок укрытия в них работников организации, правила поведения в защитных сооружениях;</w:t>
      </w:r>
    </w:p>
    <w:p w:rsidR="00136C0D" w:rsidRPr="00250775" w:rsidRDefault="00250775" w:rsidP="00136C0D">
      <w:pPr>
        <w:pStyle w:val="2"/>
        <w:shd w:val="clear" w:color="auto" w:fill="auto"/>
        <w:spacing w:before="0"/>
        <w:ind w:left="720" w:right="40" w:firstLine="0"/>
        <w:jc w:val="left"/>
        <w:rPr>
          <w:i/>
        </w:rPr>
      </w:pPr>
      <w:r>
        <w:t xml:space="preserve">- </w:t>
      </w:r>
      <w:r w:rsidR="00136C0D">
        <w:t xml:space="preserve">основные требования пожарной безопасности на рабочем месте и в быту; </w:t>
      </w:r>
      <w:r w:rsidR="00136C0D" w:rsidRPr="00250775">
        <w:rPr>
          <w:rStyle w:val="aa"/>
          <w:i/>
        </w:rPr>
        <w:t>уметь:</w:t>
      </w:r>
    </w:p>
    <w:p w:rsidR="00136C0D" w:rsidRDefault="00250775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 xml:space="preserve">- </w:t>
      </w:r>
      <w:r w:rsidR="00136C0D"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а также при ведении военных действий или вследствие этих действий, а также в случае пожара;</w:t>
      </w:r>
    </w:p>
    <w:p w:rsidR="00136C0D" w:rsidRDefault="00250775" w:rsidP="00136C0D">
      <w:pPr>
        <w:pStyle w:val="2"/>
        <w:shd w:val="clear" w:color="auto" w:fill="auto"/>
        <w:spacing w:before="0"/>
        <w:ind w:left="20" w:firstLine="700"/>
        <w:jc w:val="both"/>
      </w:pPr>
      <w:r>
        <w:t xml:space="preserve">- </w:t>
      </w:r>
      <w:r w:rsidR="00136C0D">
        <w:t>четко действовать по сигналам оповещения;</w:t>
      </w:r>
    </w:p>
    <w:p w:rsidR="00136C0D" w:rsidRDefault="00250775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 xml:space="preserve">- </w:t>
      </w:r>
      <w:r w:rsidR="00136C0D">
        <w:t>адекватно действовать при угрозе и возникновении негативных и опасных факторов бытового характера;</w:t>
      </w:r>
    </w:p>
    <w:p w:rsidR="00136C0D" w:rsidRDefault="00250775" w:rsidP="00136C0D">
      <w:pPr>
        <w:pStyle w:val="2"/>
        <w:shd w:val="clear" w:color="auto" w:fill="auto"/>
        <w:spacing w:before="0"/>
        <w:ind w:left="20" w:right="40" w:firstLine="700"/>
        <w:jc w:val="left"/>
      </w:pPr>
      <w:r>
        <w:t xml:space="preserve">- </w:t>
      </w:r>
      <w:r w:rsidR="00136C0D">
        <w:t xml:space="preserve">пользоваться средствами коллективной и индивидуальной защиты; проводить частичную санитарную обработку, а также, в зависимости от профессиональных обязанностей, дезактивацию, дегазацию и дезинфекцию сооружений, территории, техники, одежды и </w:t>
      </w:r>
      <w:proofErr w:type="gramStart"/>
      <w:r w:rsidR="00136C0D">
        <w:t>СИЗ</w:t>
      </w:r>
      <w:proofErr w:type="gramEnd"/>
      <w:r w:rsidR="00136C0D">
        <w:t>;</w:t>
      </w:r>
    </w:p>
    <w:p w:rsidR="00136C0D" w:rsidRDefault="00250775" w:rsidP="00136C0D">
      <w:pPr>
        <w:pStyle w:val="2"/>
        <w:shd w:val="clear" w:color="auto" w:fill="auto"/>
        <w:spacing w:before="0" w:after="335"/>
        <w:ind w:left="20" w:firstLine="700"/>
        <w:jc w:val="both"/>
      </w:pPr>
      <w:r>
        <w:t xml:space="preserve">- </w:t>
      </w:r>
      <w:r w:rsidR="00136C0D">
        <w:t>оказывать первую помощь в неотложных ситуациях.</w:t>
      </w:r>
    </w:p>
    <w:p w:rsidR="00250775" w:rsidRDefault="00250775" w:rsidP="00136C0D">
      <w:pPr>
        <w:pStyle w:val="121"/>
        <w:shd w:val="clear" w:color="auto" w:fill="auto"/>
        <w:tabs>
          <w:tab w:val="left" w:pos="321"/>
        </w:tabs>
        <w:spacing w:after="250" w:line="280" w:lineRule="exact"/>
        <w:ind w:left="40" w:firstLine="0"/>
        <w:jc w:val="center"/>
      </w:pPr>
    </w:p>
    <w:p w:rsidR="00136C0D" w:rsidRDefault="00250775" w:rsidP="00136C0D">
      <w:pPr>
        <w:pStyle w:val="121"/>
        <w:shd w:val="clear" w:color="auto" w:fill="auto"/>
        <w:tabs>
          <w:tab w:val="left" w:pos="321"/>
        </w:tabs>
        <w:spacing w:after="250" w:line="280" w:lineRule="exact"/>
        <w:ind w:left="40" w:firstLine="0"/>
        <w:jc w:val="center"/>
      </w:pPr>
      <w:r>
        <w:t>3</w:t>
      </w:r>
      <w:r w:rsidR="00136C0D">
        <w:t>. Учебно-тематический план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rPr>
          <w:rStyle w:val="a7"/>
        </w:rPr>
        <w:t>Программа обучения:</w:t>
      </w:r>
      <w:r>
        <w:t xml:space="preserve"> 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rPr>
          <w:rStyle w:val="a7"/>
        </w:rPr>
        <w:t>Цель обучения:</w:t>
      </w:r>
      <w:r>
        <w:t xml:space="preserve"> повышение готовности работающего населения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rPr>
          <w:rStyle w:val="a7"/>
        </w:rPr>
        <w:t xml:space="preserve">Категория </w:t>
      </w:r>
      <w:proofErr w:type="gramStart"/>
      <w:r>
        <w:rPr>
          <w:rStyle w:val="a7"/>
        </w:rPr>
        <w:t>обучаемых</w:t>
      </w:r>
      <w:proofErr w:type="gramEnd"/>
      <w:r>
        <w:rPr>
          <w:rStyle w:val="a7"/>
        </w:rPr>
        <w:t>:</w:t>
      </w:r>
      <w:r>
        <w:t xml:space="preserve"> работники организации.</w:t>
      </w:r>
    </w:p>
    <w:p w:rsidR="00136C0D" w:rsidRDefault="00136C0D" w:rsidP="00136C0D">
      <w:pPr>
        <w:ind w:left="20" w:firstLine="700"/>
      </w:pPr>
      <w:r>
        <w:rPr>
          <w:rStyle w:val="21"/>
          <w:rFonts w:eastAsia="Courier New"/>
          <w:b w:val="0"/>
          <w:bCs w:val="0"/>
          <w:i w:val="0"/>
          <w:iCs w:val="0"/>
        </w:rPr>
        <w:t>Продолжительность обучения:</w:t>
      </w:r>
      <w:r>
        <w:rPr>
          <w:rStyle w:val="20"/>
          <w:rFonts w:eastAsia="Courier New"/>
        </w:rPr>
        <w:t xml:space="preserve"> 19 учебных часов.</w:t>
      </w:r>
    </w:p>
    <w:p w:rsidR="00136C0D" w:rsidRDefault="00136C0D" w:rsidP="00136C0D">
      <w:pPr>
        <w:pStyle w:val="2"/>
        <w:shd w:val="clear" w:color="auto" w:fill="auto"/>
        <w:spacing w:before="0" w:after="235"/>
        <w:ind w:left="720" w:right="40" w:firstLine="0"/>
        <w:jc w:val="left"/>
      </w:pPr>
      <w:r>
        <w:rPr>
          <w:rStyle w:val="a7"/>
        </w:rPr>
        <w:t>Форма обучения:</w:t>
      </w:r>
      <w:r>
        <w:t xml:space="preserve"> в обстановке повседневной трудовой деятельности. </w:t>
      </w:r>
      <w:r>
        <w:rPr>
          <w:rStyle w:val="a7"/>
        </w:rPr>
        <w:t>Режим занятий:</w:t>
      </w:r>
      <w:r>
        <w:t xml:space="preserve"> определяет руководитель организации.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6055"/>
        <w:gridCol w:w="1825"/>
        <w:gridCol w:w="997"/>
      </w:tblGrid>
      <w:tr w:rsidR="00136C0D" w:rsidTr="009F6E52">
        <w:trPr>
          <w:trHeight w:hRule="exact" w:val="57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№№</w:t>
            </w:r>
          </w:p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11pt"/>
                <w:rFonts w:eastAsia="Arial Narrow"/>
              </w:rPr>
              <w:t>тем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  <w:rFonts w:eastAsia="Arial Narrow"/>
              </w:rPr>
              <w:t>Наименование 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  <w:rFonts w:eastAsia="Arial Narrow"/>
              </w:rPr>
              <w:t>Вид занятия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11pt"/>
                <w:rFonts w:eastAsia="Arial Narrow"/>
              </w:rPr>
              <w:t>Кол-во</w:t>
            </w:r>
          </w:p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11pt"/>
                <w:rFonts w:eastAsia="Arial Narrow"/>
              </w:rPr>
              <w:t>часов</w:t>
            </w:r>
          </w:p>
        </w:tc>
      </w:tr>
      <w:tr w:rsidR="00136C0D" w:rsidTr="009F6E52">
        <w:trPr>
          <w:trHeight w:hRule="exact" w:val="111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Беседа</w:t>
            </w:r>
            <w:proofErr w:type="gramStart"/>
            <w:r>
              <w:rPr>
                <w:rStyle w:val="115pt"/>
                <w:vertAlign w:val="superscript"/>
              </w:rPr>
              <w:t>1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2</w:t>
            </w:r>
          </w:p>
        </w:tc>
      </w:tr>
      <w:tr w:rsidR="00136C0D" w:rsidTr="009F6E52">
        <w:trPr>
          <w:trHeight w:hRule="exact" w:val="8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Беседа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55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1</w:t>
            </w:r>
          </w:p>
        </w:tc>
      </w:tr>
    </w:tbl>
    <w:p w:rsidR="00136C0D" w:rsidRDefault="00136C0D" w:rsidP="00136C0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8"/>
        <w:gridCol w:w="6055"/>
        <w:gridCol w:w="1825"/>
        <w:gridCol w:w="997"/>
      </w:tblGrid>
      <w:tr w:rsidR="00136C0D" w:rsidTr="009F6E52">
        <w:trPr>
          <w:trHeight w:hRule="exact" w:val="1148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lastRenderedPageBreak/>
              <w:t>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Практическое</w:t>
            </w:r>
          </w:p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2</w:t>
            </w:r>
          </w:p>
        </w:tc>
      </w:tr>
      <w:tr w:rsidR="00136C0D" w:rsidTr="009F6E52">
        <w:trPr>
          <w:trHeight w:hRule="exact" w:val="84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Практическое</w:t>
            </w:r>
          </w:p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3</w:t>
            </w:r>
          </w:p>
        </w:tc>
      </w:tr>
      <w:tr w:rsidR="00136C0D" w:rsidTr="009F6E52">
        <w:trPr>
          <w:trHeight w:hRule="exact" w:val="1123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Практическое</w:t>
            </w:r>
          </w:p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3</w:t>
            </w:r>
          </w:p>
        </w:tc>
      </w:tr>
      <w:tr w:rsidR="00136C0D" w:rsidTr="009F6E52">
        <w:trPr>
          <w:trHeight w:hRule="exact" w:val="84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Практическое</w:t>
            </w:r>
          </w:p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3</w:t>
            </w:r>
          </w:p>
        </w:tc>
      </w:tr>
      <w:tr w:rsidR="00136C0D" w:rsidTr="009F6E52">
        <w:trPr>
          <w:trHeight w:hRule="exact" w:val="84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Семинар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2</w:t>
            </w:r>
          </w:p>
        </w:tc>
      </w:tr>
      <w:tr w:rsidR="00136C0D" w:rsidTr="009F6E52">
        <w:trPr>
          <w:trHeight w:hRule="exact" w:val="850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8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both"/>
            </w:pPr>
            <w:r>
              <w:rPr>
                <w:rStyle w:val="115pt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115pt"/>
              </w:rPr>
              <w:t>Практическое</w:t>
            </w:r>
          </w:p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115pt"/>
              </w:rPr>
              <w:t>3</w:t>
            </w:r>
          </w:p>
        </w:tc>
      </w:tr>
      <w:tr w:rsidR="00136C0D" w:rsidTr="009F6E52">
        <w:trPr>
          <w:trHeight w:hRule="exact" w:val="302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framePr w:w="9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  <w:rFonts w:eastAsia="Arial Narrow"/>
              </w:rPr>
              <w:t>Итого: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framePr w:w="96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0D" w:rsidRDefault="00136C0D" w:rsidP="009F6E52">
            <w:pPr>
              <w:pStyle w:val="2"/>
              <w:framePr w:w="9666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  <w:rFonts w:eastAsia="Arial Narrow"/>
              </w:rPr>
              <w:t>19</w:t>
            </w:r>
          </w:p>
        </w:tc>
      </w:tr>
    </w:tbl>
    <w:p w:rsidR="00136C0D" w:rsidRDefault="00136C0D" w:rsidP="00136C0D">
      <w:pPr>
        <w:rPr>
          <w:sz w:val="2"/>
          <w:szCs w:val="2"/>
        </w:rPr>
      </w:pPr>
    </w:p>
    <w:p w:rsidR="00136C0D" w:rsidRDefault="00136C0D" w:rsidP="00136C0D">
      <w:pPr>
        <w:pStyle w:val="a3"/>
      </w:pPr>
      <w:r>
        <w:rPr>
          <w:rStyle w:val="5"/>
          <w:rFonts w:eastAsia="Courier New"/>
        </w:rPr>
        <w:t>беседа 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</w:t>
      </w:r>
      <w:proofErr w:type="gramStart"/>
      <w:r>
        <w:rPr>
          <w:rStyle w:val="5"/>
          <w:rFonts w:eastAsia="Courier New"/>
        </w:rPr>
        <w:tab/>
      </w:r>
      <w:proofErr w:type="gramEnd"/>
    </w:p>
    <w:p w:rsidR="00136C0D" w:rsidRDefault="00136C0D" w:rsidP="00136C0D">
      <w:pPr>
        <w:pStyle w:val="101"/>
        <w:shd w:val="clear" w:color="auto" w:fill="auto"/>
        <w:tabs>
          <w:tab w:val="left" w:pos="4554"/>
        </w:tabs>
        <w:spacing w:after="0" w:line="234" w:lineRule="exact"/>
        <w:ind w:right="320"/>
      </w:pPr>
      <w:r>
        <w:rPr>
          <w:vertAlign w:val="superscript"/>
        </w:rPr>
        <w:t>:</w:t>
      </w:r>
    </w:p>
    <w:p w:rsidR="00136C0D" w:rsidRDefault="00136C0D" w:rsidP="00136C0D">
      <w:pPr>
        <w:pStyle w:val="121"/>
        <w:shd w:val="clear" w:color="auto" w:fill="auto"/>
        <w:tabs>
          <w:tab w:val="left" w:pos="328"/>
        </w:tabs>
        <w:spacing w:before="338" w:after="250" w:line="280" w:lineRule="exact"/>
        <w:ind w:left="40" w:firstLine="0"/>
        <w:jc w:val="center"/>
      </w:pPr>
      <w:r>
        <w:t>4. Содержание тем занятий</w:t>
      </w:r>
    </w:p>
    <w:p w:rsidR="00136C0D" w:rsidRPr="006F0E31" w:rsidRDefault="00136C0D" w:rsidP="006F0E31">
      <w:pPr>
        <w:spacing w:line="320" w:lineRule="exact"/>
        <w:ind w:left="60" w:right="20" w:firstLine="680"/>
        <w:jc w:val="both"/>
      </w:pPr>
      <w:r w:rsidRPr="006F0E31">
        <w:rPr>
          <w:rStyle w:val="21"/>
          <w:rFonts w:eastAsia="Courier New"/>
          <w:bCs w:val="0"/>
          <w:i w:val="0"/>
          <w:iCs w:val="0"/>
        </w:rPr>
        <w:t>Тема 1. Чрезвычайные ситуации</w:t>
      </w:r>
      <w:r w:rsidRPr="006F0E31">
        <w:rPr>
          <w:rStyle w:val="20"/>
          <w:rFonts w:eastAsia="Courier New"/>
        </w:rPr>
        <w:t xml:space="preserve">, </w:t>
      </w:r>
      <w:r w:rsidRPr="006F0E31">
        <w:rPr>
          <w:rStyle w:val="21"/>
          <w:rFonts w:eastAsia="Courier New"/>
          <w:bCs w:val="0"/>
          <w:i w:val="0"/>
          <w:iCs w:val="0"/>
        </w:rPr>
        <w:t>характерные для региона (муниципального образования), присущие им опасности для населения и возможные способы защиты от них работников организации.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60" w:firstLine="680"/>
        <w:jc w:val="both"/>
      </w:pPr>
      <w:r>
        <w:t>Понятие о ЧС. Их классификация по виду и масштабу.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60" w:right="20" w:firstLine="680"/>
        <w:jc w:val="both"/>
      </w:pPr>
      <w:r>
        <w:t>ЧС природного характера, характерные для региона,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природного характера при нахождении их на рабочем месте, дома, на открытой местности.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60" w:right="20" w:firstLine="680"/>
        <w:jc w:val="both"/>
      </w:pPr>
      <w:r>
        <w:t>Потенциально опасные объекты, расположенные на территории региона (муниципального образования), и возможные ЧС техногенного характера при авариях и катастрофах на них. Возможные способы защиты работников организаций при возникновении данных ЧС.</w:t>
      </w: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60" w:right="20" w:firstLine="680"/>
        <w:jc w:val="both"/>
      </w:pPr>
      <w:r>
        <w:t>Опасности военного характера и присущие им особенности. Действия работников организаций при возникновении опасностей военного характера.</w:t>
      </w:r>
    </w:p>
    <w:p w:rsidR="00136C0D" w:rsidRDefault="00136C0D" w:rsidP="00136C0D">
      <w:pPr>
        <w:pStyle w:val="2"/>
        <w:shd w:val="clear" w:color="auto" w:fill="auto"/>
        <w:tabs>
          <w:tab w:val="left" w:pos="9380"/>
        </w:tabs>
        <w:spacing w:before="0" w:line="320" w:lineRule="exact"/>
        <w:ind w:left="60" w:right="20" w:firstLine="680"/>
        <w:jc w:val="both"/>
      </w:pPr>
      <w:r>
        <w:t>Права и обязанности граждан в области ГО и защиты от ЧС. Ответственность за нарушение требований нормативных правовых актов; в области ГО и защиты от ЧС.</w:t>
      </w:r>
      <w:r>
        <w:tab/>
      </w:r>
    </w:p>
    <w:p w:rsidR="00136C0D" w:rsidRDefault="00136C0D" w:rsidP="00136C0D">
      <w:pPr>
        <w:spacing w:line="320" w:lineRule="exact"/>
        <w:ind w:left="60" w:right="20" w:firstLine="680"/>
        <w:rPr>
          <w:rStyle w:val="21"/>
          <w:rFonts w:eastAsia="Courier New"/>
          <w:bCs w:val="0"/>
          <w:i w:val="0"/>
          <w:iCs w:val="0"/>
        </w:rPr>
      </w:pPr>
      <w:r w:rsidRPr="006F0E31">
        <w:rPr>
          <w:rStyle w:val="21"/>
          <w:rFonts w:eastAsia="Courier New"/>
          <w:bCs w:val="0"/>
          <w:i w:val="0"/>
          <w:iCs w:val="0"/>
        </w:rPr>
        <w:t>Тема 2. Сигналы оповещения об опасностях, порядок их доведения до населения и действия по ним работников организаций.</w:t>
      </w:r>
    </w:p>
    <w:p w:rsidR="006F0E31" w:rsidRPr="006F0E31" w:rsidRDefault="006F0E31" w:rsidP="00136C0D">
      <w:pPr>
        <w:spacing w:line="320" w:lineRule="exact"/>
        <w:ind w:left="60" w:right="20" w:firstLine="680"/>
      </w:pPr>
    </w:p>
    <w:p w:rsidR="00136C0D" w:rsidRDefault="00136C0D" w:rsidP="00136C0D">
      <w:pPr>
        <w:pStyle w:val="2"/>
        <w:shd w:val="clear" w:color="auto" w:fill="auto"/>
        <w:spacing w:before="0" w:line="320" w:lineRule="exact"/>
        <w:ind w:left="60" w:right="20" w:firstLine="680"/>
        <w:jc w:val="both"/>
      </w:pPr>
      <w:r>
        <w:t xml:space="preserve">Сигнал «Внимание всем», его предназначение и способы доведения до </w:t>
      </w:r>
      <w:r>
        <w:lastRenderedPageBreak/>
        <w:t>населения. Действия работников организаций при его получении в различных условиях обстановки.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Возможные тексты информационных сообщений о ЧС и порядок действий работников организаций по ним.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Другие сигналы оповещения, их назначение, возможные способы доведения и действия работников организаций по ним.</w:t>
      </w:r>
    </w:p>
    <w:p w:rsidR="006F0E31" w:rsidRDefault="006F0E31" w:rsidP="006F0E31">
      <w:pPr>
        <w:ind w:left="60" w:right="20" w:firstLine="720"/>
        <w:jc w:val="both"/>
        <w:rPr>
          <w:rStyle w:val="21"/>
          <w:rFonts w:eastAsia="Courier New"/>
          <w:bCs w:val="0"/>
          <w:i w:val="0"/>
          <w:iCs w:val="0"/>
        </w:rPr>
      </w:pPr>
    </w:p>
    <w:p w:rsidR="00136C0D" w:rsidRDefault="00136C0D" w:rsidP="006F0E31">
      <w:pPr>
        <w:ind w:left="60" w:right="20" w:firstLine="720"/>
        <w:jc w:val="both"/>
        <w:rPr>
          <w:rStyle w:val="20"/>
          <w:rFonts w:eastAsia="Courier New"/>
        </w:rPr>
      </w:pPr>
      <w:r w:rsidRPr="006F0E31">
        <w:rPr>
          <w:rStyle w:val="21"/>
          <w:rFonts w:eastAsia="Courier New"/>
          <w:bCs w:val="0"/>
          <w:i w:val="0"/>
          <w:iCs w:val="0"/>
        </w:rPr>
        <w:t>Тема 3</w:t>
      </w:r>
      <w:r w:rsidRPr="006F0E31">
        <w:rPr>
          <w:rStyle w:val="20"/>
          <w:rFonts w:eastAsia="Courier New"/>
        </w:rPr>
        <w:t xml:space="preserve">. </w:t>
      </w:r>
      <w:r w:rsidRPr="006F0E31">
        <w:rPr>
          <w:rStyle w:val="21"/>
          <w:rFonts w:eastAsia="Courier New"/>
          <w:bCs w:val="0"/>
          <w:i w:val="0"/>
          <w:iCs w:val="0"/>
        </w:rPr>
        <w:t>Средства коллективной и индивидуальной защиты работников организаций, а также первичные средства пожаротушения, имеющиеся в организации</w:t>
      </w:r>
      <w:r w:rsidRPr="006F0E31">
        <w:rPr>
          <w:rStyle w:val="20"/>
          <w:rFonts w:eastAsia="Courier New"/>
        </w:rPr>
        <w:t xml:space="preserve">. </w:t>
      </w:r>
      <w:r w:rsidRPr="006F0E31">
        <w:rPr>
          <w:rStyle w:val="21"/>
          <w:rFonts w:eastAsia="Courier New"/>
          <w:bCs w:val="0"/>
          <w:i w:val="0"/>
          <w:iCs w:val="0"/>
        </w:rPr>
        <w:t>Порядок и правила их применения и использования</w:t>
      </w:r>
      <w:r w:rsidRPr="006F0E31">
        <w:rPr>
          <w:rStyle w:val="20"/>
          <w:rFonts w:eastAsia="Courier New"/>
        </w:rPr>
        <w:t>.</w:t>
      </w:r>
    </w:p>
    <w:p w:rsidR="006F0E31" w:rsidRPr="006F0E31" w:rsidRDefault="006F0E31" w:rsidP="006F0E31">
      <w:pPr>
        <w:ind w:left="60" w:right="20" w:firstLine="720"/>
        <w:jc w:val="both"/>
      </w:pP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Практическое изготовление и применение подручных средств защиты органов дыхания.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Первичные средства пожаротушения и их расположение. Действия при их применении.</w:t>
      </w:r>
    </w:p>
    <w:p w:rsidR="006F0E31" w:rsidRDefault="006F0E31" w:rsidP="006F0E31">
      <w:pPr>
        <w:ind w:left="60" w:right="20" w:firstLine="720"/>
        <w:jc w:val="both"/>
        <w:rPr>
          <w:rStyle w:val="21"/>
          <w:rFonts w:eastAsia="Courier New"/>
          <w:bCs w:val="0"/>
          <w:i w:val="0"/>
          <w:iCs w:val="0"/>
        </w:rPr>
      </w:pPr>
    </w:p>
    <w:p w:rsidR="00136C0D" w:rsidRDefault="00136C0D" w:rsidP="006F0E31">
      <w:pPr>
        <w:ind w:left="60" w:right="20" w:firstLine="720"/>
        <w:jc w:val="both"/>
        <w:rPr>
          <w:rStyle w:val="20"/>
          <w:rFonts w:eastAsia="Courier New"/>
        </w:rPr>
      </w:pPr>
      <w:r w:rsidRPr="006F0E31">
        <w:rPr>
          <w:rStyle w:val="21"/>
          <w:rFonts w:eastAsia="Courier New"/>
          <w:bCs w:val="0"/>
          <w:i w:val="0"/>
          <w:iCs w:val="0"/>
        </w:rPr>
        <w:t>Тема 4. Действия работников организаций по предупреждению аварий, катастроф и пожаров на территории организации и в случае</w:t>
      </w:r>
      <w:r w:rsidR="006F0E31">
        <w:rPr>
          <w:rStyle w:val="21"/>
          <w:rFonts w:eastAsia="Courier New"/>
          <w:bCs w:val="0"/>
          <w:i w:val="0"/>
          <w:iCs w:val="0"/>
        </w:rPr>
        <w:t xml:space="preserve"> </w:t>
      </w:r>
      <w:r w:rsidRPr="006F0E31">
        <w:rPr>
          <w:rStyle w:val="21"/>
          <w:rFonts w:eastAsia="Courier New"/>
          <w:bCs w:val="0"/>
          <w:i w:val="0"/>
          <w:iCs w:val="0"/>
        </w:rPr>
        <w:t>их возникновения</w:t>
      </w:r>
      <w:r w:rsidRPr="006F0E31">
        <w:rPr>
          <w:rStyle w:val="20"/>
          <w:rFonts w:eastAsia="Courier New"/>
        </w:rPr>
        <w:t>.</w:t>
      </w:r>
    </w:p>
    <w:p w:rsidR="006F0E31" w:rsidRPr="006F0E31" w:rsidRDefault="006F0E31" w:rsidP="006F0E31">
      <w:pPr>
        <w:ind w:left="60" w:right="20" w:firstLine="720"/>
        <w:jc w:val="both"/>
      </w:pP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Основные требования охраны труда и соблюдение техники безопасности на рабочем месте.</w:t>
      </w:r>
    </w:p>
    <w:p w:rsidR="00136C0D" w:rsidRDefault="00136C0D" w:rsidP="00136C0D">
      <w:pPr>
        <w:pStyle w:val="2"/>
        <w:shd w:val="clear" w:color="auto" w:fill="auto"/>
        <w:spacing w:before="0"/>
        <w:ind w:left="60" w:firstLine="720"/>
        <w:jc w:val="both"/>
      </w:pPr>
      <w:r>
        <w:t>Основные требования пожарной безопасности на рабочем месте.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6F0E31" w:rsidRDefault="006F0E31" w:rsidP="00136C0D">
      <w:pPr>
        <w:ind w:left="60" w:right="20" w:firstLine="720"/>
        <w:rPr>
          <w:rStyle w:val="21"/>
          <w:rFonts w:eastAsia="Courier New"/>
          <w:b w:val="0"/>
          <w:bCs w:val="0"/>
          <w:i w:val="0"/>
          <w:iCs w:val="0"/>
        </w:rPr>
      </w:pPr>
    </w:p>
    <w:p w:rsidR="00136C0D" w:rsidRDefault="00136C0D" w:rsidP="006F0E31">
      <w:pPr>
        <w:ind w:left="60" w:right="20" w:firstLine="720"/>
        <w:jc w:val="both"/>
        <w:rPr>
          <w:rStyle w:val="20"/>
          <w:rFonts w:eastAsia="Courier New"/>
        </w:rPr>
      </w:pPr>
      <w:r w:rsidRPr="006F0E31">
        <w:rPr>
          <w:rStyle w:val="21"/>
          <w:rFonts w:eastAsia="Courier New"/>
          <w:bCs w:val="0"/>
          <w:i w:val="0"/>
          <w:iCs w:val="0"/>
        </w:rPr>
        <w:t>Тема</w:t>
      </w:r>
      <w:r w:rsidRPr="006F0E31">
        <w:rPr>
          <w:rStyle w:val="20"/>
          <w:rFonts w:eastAsia="Courier New"/>
        </w:rPr>
        <w:t xml:space="preserve"> 5. </w:t>
      </w:r>
      <w:r w:rsidRPr="006F0E31">
        <w:rPr>
          <w:rStyle w:val="21"/>
          <w:rFonts w:eastAsia="Courier New"/>
          <w:bCs w:val="0"/>
          <w:i w:val="0"/>
          <w:iCs w:val="0"/>
        </w:rPr>
        <w:t>Действия работников организаций при угрозе и возникновении на территории региона (муниципального образования) чрезвычайных ситуаций природного, техногенного и биолого-социального характера</w:t>
      </w:r>
      <w:r w:rsidRPr="006F0E31">
        <w:rPr>
          <w:rStyle w:val="20"/>
          <w:rFonts w:eastAsia="Courier New"/>
        </w:rPr>
        <w:t>.</w:t>
      </w:r>
    </w:p>
    <w:p w:rsidR="006F0E31" w:rsidRPr="006F0E31" w:rsidRDefault="006F0E31" w:rsidP="006F0E31">
      <w:pPr>
        <w:ind w:left="60" w:right="20" w:firstLine="720"/>
        <w:jc w:val="both"/>
      </w:pP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Действия работников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t>Действия работников при оповещении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136C0D" w:rsidRDefault="00136C0D" w:rsidP="00136C0D">
      <w:pPr>
        <w:pStyle w:val="2"/>
        <w:shd w:val="clear" w:color="auto" w:fill="auto"/>
        <w:tabs>
          <w:tab w:val="left" w:pos="9330"/>
        </w:tabs>
        <w:spacing w:before="0"/>
        <w:ind w:left="60" w:right="20" w:firstLine="720"/>
        <w:jc w:val="both"/>
      </w:pPr>
      <w:r>
        <w:t xml:space="preserve">Действия работников при оповещении о стихийных бедствиях гидрологического характера (наводнения, паводки, цунами и др.), во </w:t>
      </w:r>
      <w:proofErr w:type="spellStart"/>
      <w:r>
        <w:t>время</w:t>
      </w:r>
      <w:proofErr w:type="gramStart"/>
      <w:r>
        <w:t>!и</w:t>
      </w:r>
      <w:proofErr w:type="gramEnd"/>
      <w:r>
        <w:t>х</w:t>
      </w:r>
      <w:proofErr w:type="spellEnd"/>
      <w:r>
        <w:t xml:space="preserve"> возникновения и после окончания.</w:t>
      </w:r>
      <w:r>
        <w:tab/>
      </w:r>
    </w:p>
    <w:p w:rsidR="00136C0D" w:rsidRDefault="00136C0D" w:rsidP="00136C0D">
      <w:pPr>
        <w:pStyle w:val="2"/>
        <w:shd w:val="clear" w:color="auto" w:fill="auto"/>
        <w:spacing w:before="0"/>
        <w:ind w:left="60" w:right="20" w:firstLine="720"/>
        <w:jc w:val="both"/>
      </w:pPr>
      <w:r>
        <w:lastRenderedPageBreak/>
        <w:t>Действия работников по предупреждению и при возникновении лесных и торфяных пожаров. Меры безопасности при привлечении работников к борьбе с лесными пожарами.</w:t>
      </w:r>
    </w:p>
    <w:p w:rsidR="00136C0D" w:rsidRDefault="00136C0D" w:rsidP="00136C0D">
      <w:pPr>
        <w:pStyle w:val="2"/>
        <w:shd w:val="clear" w:color="auto" w:fill="auto"/>
        <w:tabs>
          <w:tab w:val="left" w:pos="9384"/>
        </w:tabs>
        <w:spacing w:before="0"/>
        <w:ind w:left="20" w:right="40" w:firstLine="700"/>
        <w:jc w:val="both"/>
      </w:pPr>
      <w:r>
        <w:t>Повышение защитных свойств помещений от проникновения радиоактивных, отравляющих и химически опасных веще</w:t>
      </w:r>
      <w:proofErr w:type="gramStart"/>
      <w:r>
        <w:t>ств пр</w:t>
      </w:r>
      <w:proofErr w:type="gramEnd"/>
      <w:r>
        <w:t>и ЧС техногенного характера.</w:t>
      </w:r>
      <w:r>
        <w:tab/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6F0E31" w:rsidRDefault="006F0E31" w:rsidP="00136C0D">
      <w:pPr>
        <w:ind w:left="20" w:right="40" w:firstLine="700"/>
        <w:rPr>
          <w:rStyle w:val="21"/>
          <w:rFonts w:eastAsia="Courier New"/>
          <w:b w:val="0"/>
          <w:bCs w:val="0"/>
          <w:i w:val="0"/>
          <w:iCs w:val="0"/>
        </w:rPr>
      </w:pPr>
    </w:p>
    <w:p w:rsidR="00136C0D" w:rsidRPr="006F0E31" w:rsidRDefault="00136C0D" w:rsidP="006F0E31">
      <w:pPr>
        <w:ind w:left="20" w:right="40" w:firstLine="700"/>
        <w:jc w:val="both"/>
      </w:pPr>
      <w:r w:rsidRPr="006F0E31">
        <w:rPr>
          <w:rStyle w:val="21"/>
          <w:rFonts w:eastAsia="Courier New"/>
          <w:bCs w:val="0"/>
          <w:i w:val="0"/>
          <w:iCs w:val="0"/>
        </w:rPr>
        <w:t>Тема 6</w:t>
      </w:r>
      <w:r w:rsidRPr="006F0E31">
        <w:rPr>
          <w:rStyle w:val="20"/>
          <w:rFonts w:eastAsia="Courier New"/>
        </w:rPr>
        <w:t xml:space="preserve">. </w:t>
      </w:r>
      <w:r w:rsidRPr="006F0E31">
        <w:rPr>
          <w:rStyle w:val="21"/>
          <w:rFonts w:eastAsia="Courier New"/>
          <w:bCs w:val="0"/>
          <w:i w:val="0"/>
          <w:iCs w:val="0"/>
        </w:rPr>
        <w:t>Действия работников организаций при угрозе террористического акта на территории организации и в случае его совершения.</w:t>
      </w:r>
    </w:p>
    <w:p w:rsidR="006F0E31" w:rsidRDefault="006F0E31" w:rsidP="00136C0D">
      <w:pPr>
        <w:pStyle w:val="2"/>
        <w:shd w:val="clear" w:color="auto" w:fill="auto"/>
        <w:spacing w:before="0"/>
        <w:ind w:left="20" w:right="40" w:firstLine="700"/>
        <w:jc w:val="both"/>
      </w:pP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Правила и порядок действий работников организаций при угрозе или совершении террористического акта на территории организации.</w:t>
      </w:r>
    </w:p>
    <w:p w:rsidR="006F0E31" w:rsidRDefault="006F0E31" w:rsidP="00136C0D">
      <w:pPr>
        <w:ind w:left="20" w:right="40" w:firstLine="700"/>
        <w:rPr>
          <w:rStyle w:val="21"/>
          <w:rFonts w:eastAsia="Courier New"/>
          <w:b w:val="0"/>
          <w:bCs w:val="0"/>
          <w:i w:val="0"/>
          <w:iCs w:val="0"/>
        </w:rPr>
      </w:pPr>
    </w:p>
    <w:p w:rsidR="00136C0D" w:rsidRPr="006F0E31" w:rsidRDefault="00136C0D" w:rsidP="006F0E31">
      <w:pPr>
        <w:ind w:left="20" w:right="40" w:firstLine="700"/>
        <w:jc w:val="both"/>
      </w:pPr>
      <w:r w:rsidRPr="006F0E31">
        <w:rPr>
          <w:rStyle w:val="21"/>
          <w:rFonts w:eastAsia="Courier New"/>
          <w:bCs w:val="0"/>
          <w:i w:val="0"/>
          <w:iCs w:val="0"/>
        </w:rPr>
        <w:t>Тема 7. Способы предупреждения негативных и опасных факторов бытового характера и порядок действий в случае их возникновения.</w:t>
      </w:r>
    </w:p>
    <w:p w:rsidR="006F0E31" w:rsidRDefault="006F0E31" w:rsidP="00136C0D">
      <w:pPr>
        <w:pStyle w:val="2"/>
        <w:shd w:val="clear" w:color="auto" w:fill="auto"/>
        <w:tabs>
          <w:tab w:val="left" w:pos="9348"/>
        </w:tabs>
        <w:spacing w:before="0"/>
        <w:ind w:left="20" w:right="40" w:firstLine="700"/>
        <w:jc w:val="both"/>
      </w:pPr>
    </w:p>
    <w:p w:rsidR="00136C0D" w:rsidRDefault="00136C0D" w:rsidP="00136C0D">
      <w:pPr>
        <w:pStyle w:val="2"/>
        <w:shd w:val="clear" w:color="auto" w:fill="auto"/>
        <w:tabs>
          <w:tab w:val="left" w:pos="9348"/>
        </w:tabs>
        <w:spacing w:before="0"/>
        <w:ind w:left="20" w:right="40" w:firstLine="700"/>
        <w:jc w:val="both"/>
      </w:pPr>
      <w:r>
        <w:t>Возможные негативные и опасные факторы бытового характер</w:t>
      </w:r>
      <w:r w:rsidR="00F521AC">
        <w:t>а и меры по их предупреждению.</w:t>
      </w:r>
      <w:r w:rsidR="00F521AC">
        <w:tab/>
      </w: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t>Правила обращения с бытовыми приборами и электроинструментом.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t>Действия при бытовых отравлениях, укусе животными и насекомыми</w:t>
      </w:r>
      <w:r w:rsidR="00F521AC">
        <w:t xml:space="preserve">. 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t>Правила содержания домашних животных и поведения с ними на улице</w:t>
      </w:r>
    </w:p>
    <w:p w:rsidR="00136C0D" w:rsidRDefault="00136C0D" w:rsidP="00F521AC">
      <w:pPr>
        <w:pStyle w:val="2"/>
        <w:shd w:val="clear" w:color="auto" w:fill="auto"/>
        <w:tabs>
          <w:tab w:val="left" w:pos="9333"/>
        </w:tabs>
        <w:spacing w:before="0"/>
        <w:ind w:left="20" w:right="40" w:firstLine="700"/>
        <w:jc w:val="both"/>
      </w:pPr>
      <w:r>
        <w:t>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  <w:r>
        <w:tab/>
      </w:r>
      <w:proofErr w:type="spellStart"/>
      <w:r>
        <w:t>|Способы</w:t>
      </w:r>
      <w:proofErr w:type="spellEnd"/>
      <w:r>
        <w:t xml:space="preserve"> предотвращения и преодоления паники и панических настроений в опасных и чрезвычайных ситуациях.</w:t>
      </w:r>
    </w:p>
    <w:p w:rsidR="006F0E31" w:rsidRDefault="006F0E31" w:rsidP="00136C0D">
      <w:pPr>
        <w:pStyle w:val="2"/>
        <w:shd w:val="clear" w:color="auto" w:fill="auto"/>
        <w:spacing w:before="0"/>
        <w:ind w:left="20" w:right="40" w:firstLine="700"/>
        <w:jc w:val="both"/>
      </w:pPr>
    </w:p>
    <w:p w:rsidR="00136C0D" w:rsidRPr="006F0E31" w:rsidRDefault="00136C0D" w:rsidP="006F0E31">
      <w:pPr>
        <w:ind w:left="20" w:right="40" w:firstLine="700"/>
        <w:jc w:val="both"/>
      </w:pPr>
      <w:r w:rsidRPr="006F0E31">
        <w:rPr>
          <w:rStyle w:val="21"/>
          <w:rFonts w:eastAsia="Courier New"/>
          <w:bCs w:val="0"/>
          <w:i w:val="0"/>
          <w:iCs w:val="0"/>
        </w:rPr>
        <w:t>Тема 8. Правила и порядок оказания первой помощи себе  и пострадавшим при несчастных случаях</w:t>
      </w:r>
      <w:r w:rsidRPr="006F0E31">
        <w:rPr>
          <w:rStyle w:val="20"/>
          <w:rFonts w:eastAsia="Courier New"/>
        </w:rPr>
        <w:t xml:space="preserve">, </w:t>
      </w:r>
      <w:r w:rsidRPr="006F0E31">
        <w:rPr>
          <w:rStyle w:val="21"/>
          <w:rFonts w:eastAsia="Courier New"/>
          <w:bCs w:val="0"/>
          <w:i w:val="0"/>
          <w:iCs w:val="0"/>
        </w:rPr>
        <w:t>травмах, отравлениях и ЧС. Основы ухода за больными.</w:t>
      </w:r>
    </w:p>
    <w:p w:rsidR="006F0E31" w:rsidRDefault="006F0E31" w:rsidP="00136C0D">
      <w:pPr>
        <w:pStyle w:val="2"/>
        <w:shd w:val="clear" w:color="auto" w:fill="auto"/>
        <w:spacing w:before="0"/>
        <w:ind w:left="20" w:firstLine="700"/>
        <w:jc w:val="both"/>
      </w:pP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t xml:space="preserve">Основные правила оказания первой помощи в неотложных ситуациях. </w:t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t>Практическое наложение повязок.</w:t>
      </w:r>
    </w:p>
    <w:p w:rsidR="00136C0D" w:rsidRDefault="00136C0D" w:rsidP="00136C0D">
      <w:pPr>
        <w:pStyle w:val="2"/>
        <w:shd w:val="clear" w:color="auto" w:fill="auto"/>
        <w:tabs>
          <w:tab w:val="left" w:pos="9319"/>
        </w:tabs>
        <w:spacing w:before="0"/>
        <w:ind w:left="20" w:right="40" w:firstLine="700"/>
        <w:jc w:val="both"/>
      </w:pPr>
      <w:r>
        <w:t xml:space="preserve">Первая помощь при переломах. Приемы и способы иммобилизаций с </w:t>
      </w:r>
      <w:r>
        <w:lastRenderedPageBreak/>
        <w:t>применением табельных и подручных средств. Способы и правила транспортировки и переноски пострадавших.</w:t>
      </w:r>
      <w:r>
        <w:tab/>
      </w:r>
    </w:p>
    <w:p w:rsidR="00136C0D" w:rsidRDefault="00136C0D" w:rsidP="00136C0D">
      <w:pPr>
        <w:pStyle w:val="2"/>
        <w:shd w:val="clear" w:color="auto" w:fill="auto"/>
        <w:spacing w:before="0"/>
        <w:ind w:left="20" w:right="40" w:firstLine="700"/>
        <w:jc w:val="both"/>
      </w:pPr>
      <w: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00"/>
        <w:jc w:val="both"/>
      </w:pPr>
      <w:r>
        <w:t>Правила оказания помощи утопающему.</w:t>
      </w:r>
    </w:p>
    <w:p w:rsidR="00136C0D" w:rsidRDefault="00136C0D" w:rsidP="00136C0D">
      <w:pPr>
        <w:pStyle w:val="2"/>
        <w:shd w:val="clear" w:color="auto" w:fill="auto"/>
        <w:tabs>
          <w:tab w:val="left" w:pos="9396"/>
        </w:tabs>
        <w:spacing w:before="0"/>
        <w:ind w:left="40" w:right="40" w:firstLine="700"/>
        <w:jc w:val="both"/>
      </w:pPr>
      <w:r>
        <w:t>Правила и техника проведения искусственного дыхания и непрямого массажа сердца.</w:t>
      </w:r>
      <w:r>
        <w:tab/>
      </w:r>
    </w:p>
    <w:p w:rsidR="00136C0D" w:rsidRDefault="00136C0D" w:rsidP="00136C0D">
      <w:pPr>
        <w:pStyle w:val="2"/>
        <w:shd w:val="clear" w:color="auto" w:fill="auto"/>
        <w:spacing w:before="0"/>
        <w:ind w:left="40" w:right="40" w:firstLine="700"/>
        <w:jc w:val="both"/>
      </w:pPr>
      <w:r>
        <w:t>Практическая тренировка по проведению искусственного дыхания и непрямого массажа сердца.</w:t>
      </w:r>
    </w:p>
    <w:p w:rsidR="00136C0D" w:rsidRDefault="00136C0D" w:rsidP="00136C0D">
      <w:pPr>
        <w:pStyle w:val="2"/>
        <w:shd w:val="clear" w:color="auto" w:fill="auto"/>
        <w:spacing w:before="0"/>
        <w:ind w:left="40" w:right="40" w:firstLine="700"/>
        <w:jc w:val="both"/>
      </w:pPr>
      <w:proofErr w:type="gramStart"/>
      <w: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  <w:proofErr w:type="gramEnd"/>
    </w:p>
    <w:p w:rsidR="00136C0D" w:rsidRDefault="00136C0D" w:rsidP="00136C0D">
      <w:pPr>
        <w:pStyle w:val="2"/>
        <w:shd w:val="clear" w:color="auto" w:fill="auto"/>
        <w:tabs>
          <w:tab w:val="left" w:pos="9369"/>
        </w:tabs>
        <w:spacing w:before="0" w:after="335"/>
        <w:ind w:left="40" w:firstLine="700"/>
        <w:jc w:val="both"/>
      </w:pPr>
      <w:r>
        <w:t>Возможный состав домашней медицинской аптечки.</w:t>
      </w:r>
      <w:r>
        <w:tab/>
      </w:r>
    </w:p>
    <w:p w:rsidR="00136C0D" w:rsidRDefault="00136C0D" w:rsidP="00136C0D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774"/>
        </w:tabs>
        <w:spacing w:line="280" w:lineRule="exact"/>
        <w:ind w:left="3360" w:right="1520" w:hanging="1860"/>
      </w:pPr>
      <w:bookmarkStart w:id="0" w:name="bookmark7"/>
      <w:r w:rsidRPr="006F0E31">
        <w:rPr>
          <w:b/>
        </w:rPr>
        <w:t>Учебно-методическое обеспечение курса обучения</w:t>
      </w:r>
      <w:r w:rsidR="006F0E31">
        <w:t>.</w:t>
      </w:r>
      <w:r>
        <w:t xml:space="preserve"> Список литературы</w:t>
      </w:r>
      <w:bookmarkEnd w:id="0"/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51"/>
        </w:tabs>
        <w:spacing w:before="0"/>
        <w:ind w:left="40" w:right="40" w:firstLine="700"/>
        <w:jc w:val="both"/>
      </w:pPr>
      <w: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характера». 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51"/>
        </w:tabs>
        <w:spacing w:before="0"/>
        <w:ind w:left="40" w:right="40" w:firstLine="700"/>
        <w:jc w:val="both"/>
      </w:pPr>
      <w:r>
        <w:t xml:space="preserve">Федеральный закон от 12 февраля 1998 г. № 28-ФЗ «О гражданской обороне». 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44"/>
        </w:tabs>
        <w:spacing w:before="0"/>
        <w:ind w:left="40" w:right="40" w:firstLine="700"/>
        <w:jc w:val="both"/>
      </w:pPr>
      <w:r>
        <w:t>Федеральный закон от 21 декабря 1994 г. № 69-ФЗ «О пожарной безопасности».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48"/>
        </w:tabs>
        <w:spacing w:before="0"/>
        <w:ind w:left="40" w:right="40" w:firstLine="700"/>
        <w:jc w:val="both"/>
      </w:pPr>
      <w:r>
        <w:t xml:space="preserve">Федеральный закон от 6 марта 2006 г. № Э5-ФЗ </w:t>
      </w:r>
      <w:r w:rsidR="00F521AC">
        <w:t>«</w:t>
      </w:r>
      <w:r>
        <w:t>0 противодействии терроризму».</w:t>
      </w:r>
    </w:p>
    <w:p w:rsidR="00136C0D" w:rsidRDefault="00611A52" w:rsidP="00136C0D">
      <w:pPr>
        <w:pStyle w:val="a9"/>
        <w:numPr>
          <w:ilvl w:val="0"/>
          <w:numId w:val="4"/>
        </w:numPr>
        <w:shd w:val="clear" w:color="auto" w:fill="auto"/>
        <w:tabs>
          <w:tab w:val="left" w:pos="1455"/>
          <w:tab w:val="right" w:pos="9650"/>
        </w:tabs>
        <w:spacing w:line="324" w:lineRule="exact"/>
        <w:ind w:left="40" w:right="40" w:firstLine="700"/>
      </w:pPr>
      <w:r>
        <w:fldChar w:fldCharType="begin"/>
      </w:r>
      <w:r w:rsidR="00136C0D">
        <w:instrText xml:space="preserve"> TOC \o "1-5" \h \z </w:instrText>
      </w:r>
      <w:r>
        <w:fldChar w:fldCharType="separate"/>
      </w:r>
      <w:r w:rsidR="00136C0D">
        <w:t>Федеральный закон от 22 июля 2008 г. № 12Э-ФЗ «Технический регламент о требованиях пожарной безопасности».</w:t>
      </w:r>
      <w:r w:rsidR="00136C0D">
        <w:tab/>
      </w:r>
    </w:p>
    <w:p w:rsidR="00136C0D" w:rsidRDefault="00136C0D" w:rsidP="00136C0D">
      <w:pPr>
        <w:pStyle w:val="a9"/>
        <w:numPr>
          <w:ilvl w:val="0"/>
          <w:numId w:val="4"/>
        </w:numPr>
        <w:shd w:val="clear" w:color="auto" w:fill="auto"/>
        <w:tabs>
          <w:tab w:val="left" w:pos="1448"/>
          <w:tab w:val="right" w:pos="9650"/>
        </w:tabs>
        <w:spacing w:line="324" w:lineRule="exact"/>
        <w:ind w:left="40" w:right="40" w:firstLine="700"/>
      </w:pPr>
      <w:r>
        <w:t>Федеральный закон от 9 января 1996 г. № З-ФЗ «О радиационной безопасности населения».</w:t>
      </w:r>
      <w:r>
        <w:tab/>
      </w:r>
    </w:p>
    <w:p w:rsidR="00136C0D" w:rsidRDefault="00136C0D" w:rsidP="00136C0D">
      <w:pPr>
        <w:pStyle w:val="a9"/>
        <w:numPr>
          <w:ilvl w:val="0"/>
          <w:numId w:val="4"/>
        </w:numPr>
        <w:shd w:val="clear" w:color="auto" w:fill="auto"/>
        <w:tabs>
          <w:tab w:val="left" w:pos="1448"/>
        </w:tabs>
        <w:spacing w:line="324" w:lineRule="exact"/>
        <w:ind w:left="40" w:right="40" w:firstLine="700"/>
      </w:pPr>
      <w:r>
        <w:t>Указ Президента РФ от 12 мая 2009 г. № 537 «О стратегии национальной безопасности Российской Федерации на период до 2020 года».</w:t>
      </w:r>
    </w:p>
    <w:p w:rsidR="00136C0D" w:rsidRDefault="00136C0D" w:rsidP="00136C0D">
      <w:pPr>
        <w:pStyle w:val="a9"/>
        <w:numPr>
          <w:ilvl w:val="0"/>
          <w:numId w:val="4"/>
        </w:numPr>
        <w:shd w:val="clear" w:color="auto" w:fill="auto"/>
        <w:tabs>
          <w:tab w:val="left" w:pos="2148"/>
          <w:tab w:val="right" w:pos="10350"/>
        </w:tabs>
        <w:spacing w:line="324" w:lineRule="exact"/>
        <w:ind w:left="40" w:firstLine="700"/>
      </w:pPr>
      <w:r>
        <w:t>Постановление Правительства Российской Федерации от 21 мая</w:t>
      </w:r>
    </w:p>
    <w:p w:rsidR="00136C0D" w:rsidRDefault="00136C0D" w:rsidP="00136C0D">
      <w:pPr>
        <w:pStyle w:val="a9"/>
        <w:numPr>
          <w:ilvl w:val="0"/>
          <w:numId w:val="1"/>
        </w:numPr>
        <w:shd w:val="clear" w:color="auto" w:fill="auto"/>
        <w:tabs>
          <w:tab w:val="left" w:pos="1448"/>
          <w:tab w:val="left" w:pos="9303"/>
          <w:tab w:val="left" w:pos="782"/>
        </w:tabs>
        <w:spacing w:line="324" w:lineRule="exact"/>
        <w:ind w:left="40" w:right="40"/>
      </w:pPr>
      <w:r>
        <w:t>г. № 304 «О классификации чрезвычайных ситуаций природного и техногенного характера».</w:t>
      </w:r>
      <w:r>
        <w:tab/>
      </w:r>
      <w:r w:rsidR="00611A52">
        <w:fldChar w:fldCharType="end"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51"/>
        </w:tabs>
        <w:spacing w:before="0"/>
        <w:ind w:left="40" w:right="40" w:firstLine="700"/>
        <w:jc w:val="both"/>
      </w:pPr>
      <w:r>
        <w:t xml:space="preserve">Постановление Правительства Российской Федерации от 4 сентября 2003 г. № 547 «О порядке подготовки населения в области защиты </w:t>
      </w:r>
      <w:r w:rsidRPr="00706001">
        <w:t xml:space="preserve"> </w:t>
      </w:r>
      <w:r>
        <w:t>от чрезвычайных ситуаций природного и техногенного характера».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  <w:ind w:left="40" w:right="40" w:firstLine="700"/>
        <w:jc w:val="both"/>
      </w:pPr>
      <w:r>
        <w:t>«Положение об организации обучения населения в обла</w:t>
      </w:r>
      <w:r w:rsidR="006F0E31">
        <w:t>с</w:t>
      </w:r>
      <w:r>
        <w:t>ти гражданской обороны», утвержденное постановлением Правительства Российской Федерации 2 ноября 2000 г. за № 841.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58"/>
          <w:tab w:val="left" w:pos="9267"/>
        </w:tabs>
        <w:spacing w:before="0"/>
        <w:ind w:left="40" w:right="40" w:firstLine="700"/>
        <w:jc w:val="both"/>
      </w:pPr>
      <w:r>
        <w:t>«Положение о системах оповещения населения», утвержденное приказом МЧС России, Министерства информационных технологий и связи РФ и Министерства культуры и массовых коммуникаций РФ от 25 июля 2006 г. № 422/90/376.</w:t>
      </w:r>
      <w:r>
        <w:tab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44"/>
        </w:tabs>
        <w:spacing w:before="0"/>
        <w:ind w:left="40" w:right="40" w:firstLine="700"/>
        <w:jc w:val="both"/>
      </w:pPr>
      <w:r>
        <w:t xml:space="preserve">Нормы пожарной безопасности. Обучение мерам пожарной </w:t>
      </w:r>
      <w:r>
        <w:lastRenderedPageBreak/>
        <w:t>безопасности работников организаций. Утверждены приказом МЧС России от 12 декабря 2007 г. № 645.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62"/>
          <w:tab w:val="left" w:pos="9252"/>
        </w:tabs>
        <w:spacing w:before="0"/>
        <w:ind w:left="40" w:right="40" w:firstLine="700"/>
        <w:jc w:val="both"/>
      </w:pPr>
      <w:r>
        <w:t xml:space="preserve">Санитарные правила и нормативы </w:t>
      </w:r>
      <w:proofErr w:type="spellStart"/>
      <w:r>
        <w:t>СанПиН</w:t>
      </w:r>
      <w:proofErr w:type="spellEnd"/>
      <w:r>
        <w:t xml:space="preserve"> 2.6.1.2523-09 «Нормы радиационной безопасности (НРБ-99/2009)».</w:t>
      </w:r>
      <w:r>
        <w:tab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5"/>
        </w:tabs>
        <w:spacing w:before="0"/>
        <w:ind w:left="20" w:right="40" w:firstLine="720"/>
        <w:jc w:val="both"/>
      </w:pPr>
      <w:r>
        <w:t>Санитарные правила и нормативы СП 2.6.1.2612-10 «Основные санитарные правила обеспечения радиационной безопасности (ОСПОРБ- 99/2010)».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before="0"/>
        <w:ind w:left="20" w:right="40" w:firstLine="720"/>
        <w:jc w:val="both"/>
      </w:pPr>
      <w:r>
        <w:t xml:space="preserve">Перевощиков В.Я. и др. Обучение работников организаций </w:t>
      </w:r>
      <w:r>
        <w:rPr>
          <w:rStyle w:val="65pt10"/>
        </w:rPr>
        <w:t>j</w:t>
      </w:r>
      <w:r w:rsidRPr="00136C0D">
        <w:rPr>
          <w:rStyle w:val="65pt10"/>
          <w:lang w:val="ru-RU"/>
        </w:rPr>
        <w:t xml:space="preserve"> </w:t>
      </w:r>
      <w:r>
        <w:t>и других групп населения в области ГО и защиты от ЧС. - М.: ИРБ, 2011. - 471 с.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before="0"/>
        <w:ind w:left="20" w:right="40" w:firstLine="720"/>
        <w:jc w:val="both"/>
      </w:pPr>
      <w:r>
        <w:t>Безопасность жизнедеятельности. Безопасность в чрезвычайных ситуациях природного и техногенного характера: Учебное пособие/В.А. Акимов, Ю.Л. Воробьев, М.И. Фалеев и др. Издание 2-е, переработанное. - М.: Высшая школа, 2007.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before="0"/>
        <w:ind w:left="20" w:right="40" w:firstLine="720"/>
        <w:jc w:val="both"/>
      </w:pPr>
      <w:proofErr w:type="spellStart"/>
      <w:r>
        <w:t>Камышанский</w:t>
      </w:r>
      <w:proofErr w:type="spellEnd"/>
      <w: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 '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24"/>
          <w:tab w:val="left" w:pos="9348"/>
        </w:tabs>
        <w:spacing w:before="0" w:line="320" w:lineRule="exact"/>
        <w:ind w:left="20" w:right="40" w:firstLine="720"/>
        <w:jc w:val="both"/>
      </w:pPr>
      <w:proofErr w:type="spellStart"/>
      <w:r>
        <w:t>Крючек</w:t>
      </w:r>
      <w:proofErr w:type="spellEnd"/>
      <w:r>
        <w:t xml:space="preserve"> Н.А., </w:t>
      </w:r>
      <w:proofErr w:type="spellStart"/>
      <w:r>
        <w:t>Латчук</w:t>
      </w:r>
      <w:proofErr w:type="spellEnd"/>
      <w:r>
        <w:t xml:space="preserve"> В.Н. Безопасность и защита населения; в чрезвычайных ситуациях: Учебно-методическое пособие для проведения занятий с населением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Г.Н. </w:t>
      </w:r>
      <w:proofErr w:type="spellStart"/>
      <w:r>
        <w:t>Кирйлова</w:t>
      </w:r>
      <w:proofErr w:type="spellEnd"/>
      <w:r>
        <w:t xml:space="preserve">. - М.: НЦ ЭНАС, 20051 - 152 с. 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28"/>
          <w:tab w:val="left" w:pos="9348"/>
        </w:tabs>
        <w:spacing w:before="0" w:line="320" w:lineRule="exact"/>
        <w:ind w:left="20" w:right="40" w:firstLine="720"/>
        <w:jc w:val="both"/>
      </w:pPr>
      <w:r>
        <w:t xml:space="preserve">Петров М.А. Защита от чрезвычайных ситуаций (Темы 1-|7). Библиотечка «Военные знания».- М.: Военные знания, 2005. - 160 </w:t>
      </w:r>
      <w:proofErr w:type="gramStart"/>
      <w:r>
        <w:t>с</w:t>
      </w:r>
      <w:proofErr w:type="gramEnd"/>
      <w:r>
        <w:t>.</w:t>
      </w:r>
      <w:r>
        <w:tab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320" w:lineRule="exact"/>
        <w:ind w:left="20" w:right="40" w:firstLine="720"/>
        <w:jc w:val="both"/>
      </w:pPr>
      <w:r>
        <w:t>Межотраслевая инструкция по оказанию первой помощи при несчастных случаях на производстве. - М.: НЦ ЭНАС, 2003. - 80 с.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698"/>
          <w:tab w:val="left" w:pos="2148"/>
          <w:tab w:val="left" w:pos="8615"/>
        </w:tabs>
        <w:spacing w:before="0" w:line="320" w:lineRule="exact"/>
        <w:ind w:left="20" w:right="340" w:firstLine="720"/>
        <w:jc w:val="both"/>
      </w:pPr>
      <w:r>
        <w:t>Защита от чрезвычайных ситуаций. - М.: Военные знания.</w:t>
      </w:r>
      <w:r>
        <w:tab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2148"/>
        </w:tabs>
        <w:spacing w:before="0" w:line="320" w:lineRule="exact"/>
        <w:ind w:left="20" w:firstLine="720"/>
        <w:jc w:val="both"/>
      </w:pPr>
      <w:r>
        <w:t>Чрезвычайные ситуации. Краткая характеристика и классификация.</w:t>
      </w:r>
    </w:p>
    <w:p w:rsidR="00136C0D" w:rsidRDefault="00136C0D" w:rsidP="00136C0D">
      <w:pPr>
        <w:pStyle w:val="2"/>
        <w:numPr>
          <w:ilvl w:val="0"/>
          <w:numId w:val="3"/>
        </w:numPr>
        <w:shd w:val="clear" w:color="auto" w:fill="auto"/>
        <w:tabs>
          <w:tab w:val="left" w:pos="1428"/>
          <w:tab w:val="left" w:pos="236"/>
        </w:tabs>
        <w:spacing w:before="0" w:line="320" w:lineRule="exact"/>
        <w:ind w:left="20" w:firstLine="0"/>
        <w:jc w:val="left"/>
      </w:pPr>
      <w:r>
        <w:t>М.: Военные знания.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24"/>
        </w:tabs>
        <w:spacing w:before="0" w:line="320" w:lineRule="exact"/>
        <w:ind w:left="20" w:right="40" w:firstLine="720"/>
        <w:jc w:val="both"/>
      </w:pPr>
      <w:r>
        <w:t xml:space="preserve">Первая медицинская помощь </w:t>
      </w:r>
      <w:proofErr w:type="gramStart"/>
      <w:r>
        <w:t>при</w:t>
      </w:r>
      <w:proofErr w:type="gramEnd"/>
      <w:r>
        <w:t xml:space="preserve"> чрезвычайных ситуаций. - М.: Изд-во «Военные знания», 1997.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17"/>
        </w:tabs>
        <w:spacing w:before="0" w:line="320" w:lineRule="exact"/>
        <w:ind w:left="20" w:right="40" w:firstLine="720"/>
        <w:jc w:val="both"/>
      </w:pPr>
      <w:r>
        <w:t xml:space="preserve">Аварийно химически опасные вещества. Методика прогнозирования и оценки химической обстановки. - М.: Военные знания, </w:t>
      </w:r>
      <w:r>
        <w:rPr>
          <w:rStyle w:val="145pt0pt"/>
        </w:rPr>
        <w:t>2000</w:t>
      </w:r>
      <w:r>
        <w:rPr>
          <w:rStyle w:val="ArialNarrow15pt"/>
        </w:rPr>
        <w:t>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53"/>
        </w:tabs>
        <w:spacing w:before="0" w:line="320" w:lineRule="exact"/>
        <w:ind w:left="20" w:firstLine="720"/>
        <w:jc w:val="both"/>
      </w:pPr>
      <w:r>
        <w:t>Основы РСЧС. - М.: Военные знания, 2008.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320" w:lineRule="exact"/>
        <w:ind w:left="20" w:firstLine="720"/>
        <w:jc w:val="both"/>
      </w:pPr>
      <w:r>
        <w:t>Основы гражданской обороны. - М.: Военные знания.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5"/>
        </w:tabs>
        <w:spacing w:before="0" w:line="320" w:lineRule="exact"/>
        <w:ind w:left="20" w:right="40" w:firstLine="720"/>
        <w:jc w:val="both"/>
      </w:pPr>
      <w:r>
        <w:t>Действия населения по предупреждению террористических актов. - М.: Военные знания.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20" w:lineRule="exact"/>
        <w:ind w:left="20" w:right="40" w:firstLine="720"/>
        <w:jc w:val="both"/>
      </w:pPr>
      <w:r>
        <w:t>Защитные сооружения гражданской обороны. Их устройство и эксплуатация. - М.: Военные знания.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1"/>
          <w:tab w:val="left" w:pos="9308"/>
        </w:tabs>
        <w:spacing w:before="0" w:line="320" w:lineRule="exact"/>
        <w:ind w:left="20" w:right="40" w:firstLine="720"/>
        <w:jc w:val="left"/>
      </w:pPr>
      <w:r>
        <w:t>Учебно-методическое пособие для проведения занятий работающим населением в области ГО, защиты от чрезвычайных ситуаций, пожарной безопасности на водных объектах  МЧС России, 2006 г.</w:t>
      </w:r>
      <w:r>
        <w:tab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320" w:lineRule="exact"/>
        <w:ind w:left="20" w:firstLine="720"/>
        <w:jc w:val="both"/>
      </w:pPr>
      <w:r>
        <w:t>Эвакуационные мероприятия на объекте. - М.: Военные знания.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24"/>
          <w:tab w:val="left" w:pos="9286"/>
        </w:tabs>
        <w:spacing w:before="0" w:line="320" w:lineRule="exact"/>
        <w:ind w:left="20" w:right="40" w:firstLine="720"/>
        <w:jc w:val="both"/>
      </w:pPr>
      <w:r>
        <w:t xml:space="preserve">Эвакуация населения. Планирование, организация и проведение  С.В. </w:t>
      </w:r>
      <w:proofErr w:type="spellStart"/>
      <w:r>
        <w:t>Кульпинов</w:t>
      </w:r>
      <w:proofErr w:type="spellEnd"/>
      <w:r>
        <w:t xml:space="preserve">. - М.: Институт риска и безопасности, 2012. - 144 </w:t>
      </w:r>
      <w:proofErr w:type="gramStart"/>
      <w:r>
        <w:t>с</w:t>
      </w:r>
      <w:proofErr w:type="gramEnd"/>
      <w:r>
        <w:t>.</w:t>
      </w:r>
      <w:r>
        <w:tab/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20" w:lineRule="exact"/>
        <w:ind w:left="20" w:right="40" w:firstLine="720"/>
        <w:jc w:val="both"/>
      </w:pPr>
      <w:r>
        <w:t>Современное оружие. Опасности, возникающие при его применении. - М.: Военные знания.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5"/>
        </w:tabs>
        <w:spacing w:before="0" w:line="320" w:lineRule="exact"/>
        <w:ind w:left="20" w:right="40" w:firstLine="720"/>
        <w:jc w:val="both"/>
      </w:pPr>
      <w:r>
        <w:t xml:space="preserve">Экстренная </w:t>
      </w:r>
      <w:proofErr w:type="spellStart"/>
      <w:r>
        <w:t>допсихологическая</w:t>
      </w:r>
      <w:proofErr w:type="spellEnd"/>
      <w:r>
        <w:t xml:space="preserve"> помощь. Практическое пособие. - М.: ФГБУ «Объединенная редакция МЧС России», 2012 - 48 </w:t>
      </w:r>
      <w:proofErr w:type="gramStart"/>
      <w:r>
        <w:t>с</w:t>
      </w:r>
      <w:proofErr w:type="gramEnd"/>
      <w:r>
        <w:t>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before="0" w:line="320" w:lineRule="exact"/>
        <w:ind w:left="20" w:right="340" w:firstLine="0"/>
        <w:jc w:val="both"/>
      </w:pPr>
      <w:r>
        <w:t xml:space="preserve">Курс лекций и методические разработки по гражданской обороне и </w:t>
      </w:r>
      <w:r>
        <w:lastRenderedPageBreak/>
        <w:t>защите от чрезвычайных ситуаций для обучения работников организаций и других групп населения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Н.А. Крючка. - М.: Институт риска и безопасности, 2011. - 471 </w:t>
      </w:r>
      <w:proofErr w:type="gramStart"/>
      <w:r>
        <w:t>с</w:t>
      </w:r>
      <w:proofErr w:type="gramEnd"/>
      <w:r>
        <w:t>.</w:t>
      </w:r>
    </w:p>
    <w:p w:rsidR="00136C0D" w:rsidRDefault="00136C0D" w:rsidP="00136C0D">
      <w:pPr>
        <w:pStyle w:val="2"/>
        <w:numPr>
          <w:ilvl w:val="0"/>
          <w:numId w:val="4"/>
        </w:numPr>
        <w:shd w:val="clear" w:color="auto" w:fill="auto"/>
        <w:tabs>
          <w:tab w:val="left" w:pos="1435"/>
        </w:tabs>
        <w:spacing w:before="0" w:after="95"/>
        <w:ind w:left="20" w:right="340" w:firstLine="720"/>
        <w:jc w:val="both"/>
      </w:pPr>
      <w:r>
        <w:t>Проведение занятий с работающим населением в области Г</w:t>
      </w:r>
      <w:r w:rsidR="006F0E31">
        <w:t>О</w:t>
      </w:r>
      <w:r>
        <w:t xml:space="preserve">, защиты от ЧС по пожарной безопасности и безопасности людей на водных объектах. Учебно-методическое пособие для руководителей занятий. - М.: ИРБ, </w:t>
      </w:r>
      <w:r>
        <w:rPr>
          <w:rStyle w:val="145pt-1pt"/>
        </w:rPr>
        <w:t>2011</w:t>
      </w:r>
      <w:r>
        <w:rPr>
          <w:rStyle w:val="145pt"/>
        </w:rPr>
        <w:t xml:space="preserve">. </w:t>
      </w:r>
    </w:p>
    <w:p w:rsidR="00136C0D" w:rsidRDefault="00136C0D" w:rsidP="00136C0D">
      <w:pPr>
        <w:pStyle w:val="130"/>
        <w:keepNext/>
        <w:keepLines/>
        <w:shd w:val="clear" w:color="auto" w:fill="auto"/>
        <w:tabs>
          <w:tab w:val="left" w:pos="9335"/>
          <w:tab w:val="left" w:pos="2657"/>
        </w:tabs>
        <w:ind w:left="2160"/>
      </w:pPr>
      <w:bookmarkStart w:id="1" w:name="bookmark8"/>
      <w:r>
        <w:t>Средства обеспечения курса обучения</w:t>
      </w:r>
      <w:r>
        <w:tab/>
      </w:r>
      <w:bookmarkEnd w:id="1"/>
    </w:p>
    <w:p w:rsidR="00136C0D" w:rsidRDefault="00136C0D" w:rsidP="00136C0D">
      <w:pPr>
        <w:pStyle w:val="2"/>
        <w:numPr>
          <w:ilvl w:val="0"/>
          <w:numId w:val="5"/>
        </w:numPr>
        <w:shd w:val="clear" w:color="auto" w:fill="auto"/>
        <w:tabs>
          <w:tab w:val="left" w:pos="1010"/>
        </w:tabs>
        <w:spacing w:before="0"/>
        <w:ind w:left="20" w:right="340" w:firstLine="720"/>
        <w:jc w:val="both"/>
      </w:pPr>
      <w:r>
        <w:t>Плакатная и стендовая продукция по вопросам гражданской обороны и защиты населения от чрезвычайных ситуаций природного и техногенного характера: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«Действия населения в ЧС природного характера»;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«Приемы оказания первой помощи пострадавшим». - М.: ИРБ, 2006;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«Средства индивидуальной защиты органов дыхания</w:t>
      </w:r>
      <w:proofErr w:type="gramStart"/>
      <w:r>
        <w:t>»-</w:t>
      </w:r>
      <w:proofErr w:type="gramEnd"/>
      <w:r>
        <w:t>М.: ИРБ, 2011;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«Эвакуация населения»;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«Меры по противодействию терроризму»;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«Организация гражданской обороны и РСЧС»;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«Аварийно-спасательные и другие неотложные работы (АСДНР)»;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«Современные средства защиты органов дыхания»;</w:t>
      </w:r>
    </w:p>
    <w:p w:rsidR="00136C0D" w:rsidRDefault="00136C0D" w:rsidP="00136C0D">
      <w:pPr>
        <w:pStyle w:val="2"/>
        <w:shd w:val="clear" w:color="auto" w:fill="auto"/>
        <w:spacing w:before="0"/>
        <w:ind w:left="20" w:right="340" w:firstLine="720"/>
        <w:jc w:val="both"/>
      </w:pPr>
      <w:r>
        <w:t>«Современные приборы радиационной, химической разведки и дозиметрического контроля».</w:t>
      </w:r>
    </w:p>
    <w:p w:rsidR="00136C0D" w:rsidRDefault="00136C0D" w:rsidP="00136C0D">
      <w:pPr>
        <w:pStyle w:val="2"/>
        <w:numPr>
          <w:ilvl w:val="0"/>
          <w:numId w:val="5"/>
        </w:numPr>
        <w:shd w:val="clear" w:color="auto" w:fill="auto"/>
        <w:tabs>
          <w:tab w:val="left" w:pos="1068"/>
        </w:tabs>
        <w:spacing w:before="0"/>
        <w:ind w:left="20" w:right="340" w:firstLine="720"/>
        <w:jc w:val="both"/>
      </w:pPr>
      <w:r>
        <w:t>Электронные издания по вопросам гражданской обороны и защиты населения от чрезвычайных ситуаций природного и техногенного характера:</w:t>
      </w:r>
    </w:p>
    <w:p w:rsidR="00136C0D" w:rsidRDefault="00136C0D" w:rsidP="00136C0D">
      <w:pPr>
        <w:pStyle w:val="2"/>
        <w:shd w:val="clear" w:color="auto" w:fill="auto"/>
        <w:spacing w:before="0"/>
        <w:ind w:left="20" w:right="340" w:firstLine="720"/>
        <w:jc w:val="both"/>
      </w:pPr>
      <w:r>
        <w:t>«Единая информационная база по ГО, защите от ЧС и терактов, пожарной безопасности»;</w:t>
      </w:r>
    </w:p>
    <w:p w:rsidR="00136C0D" w:rsidRDefault="00136C0D" w:rsidP="00136C0D">
      <w:pPr>
        <w:pStyle w:val="2"/>
        <w:shd w:val="clear" w:color="auto" w:fill="auto"/>
        <w:spacing w:before="0"/>
        <w:ind w:left="20" w:right="340" w:firstLine="720"/>
        <w:jc w:val="both"/>
      </w:pPr>
      <w:r>
        <w:t>«Безопасность жизнедеятельности и действия населения в ЧС». - М.: ИРБ, 2008;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«Предупреждение и ликвидация ЧС»;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«Защита населения в убежищах и укрытиях гражданской обороны»;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«Первая помощь»;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>«Обеспечение населения защитными сооружениями»;</w:t>
      </w:r>
    </w:p>
    <w:p w:rsidR="00136C0D" w:rsidRDefault="00136C0D" w:rsidP="00136C0D">
      <w:pPr>
        <w:pStyle w:val="2"/>
        <w:shd w:val="clear" w:color="auto" w:fill="auto"/>
        <w:spacing w:before="0"/>
        <w:ind w:left="20" w:right="340" w:firstLine="720"/>
        <w:jc w:val="both"/>
      </w:pPr>
      <w:r>
        <w:t>приложение к книге «Организация защиты от террористических актов взрывов, пожаров, эпидемий и вызванных ими чрезвычайных ситуаций» (компакт-диск).</w:t>
      </w:r>
    </w:p>
    <w:p w:rsidR="00136C0D" w:rsidRDefault="00136C0D" w:rsidP="00136C0D">
      <w:pPr>
        <w:pStyle w:val="2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left="20" w:right="340" w:firstLine="720"/>
        <w:jc w:val="both"/>
      </w:pPr>
      <w:r>
        <w:t>Учебные видеофильмы по вопросам гражданской обороны и защиты населения от чрезвычайных ситуаций природного и техногенного характера</w:t>
      </w:r>
    </w:p>
    <w:p w:rsidR="00136C0D" w:rsidRDefault="00136C0D" w:rsidP="00136C0D">
      <w:pPr>
        <w:pStyle w:val="2"/>
        <w:shd w:val="clear" w:color="auto" w:fill="auto"/>
        <w:tabs>
          <w:tab w:val="left" w:pos="9214"/>
        </w:tabs>
        <w:spacing w:before="0"/>
        <w:ind w:left="20" w:firstLine="720"/>
        <w:jc w:val="both"/>
      </w:pPr>
      <w:r>
        <w:t>«Средства и способы защиты населения»;</w:t>
      </w:r>
    </w:p>
    <w:p w:rsidR="00136C0D" w:rsidRDefault="00136C0D" w:rsidP="00136C0D">
      <w:pPr>
        <w:pStyle w:val="2"/>
        <w:shd w:val="clear" w:color="auto" w:fill="auto"/>
        <w:spacing w:before="0" w:line="342" w:lineRule="exact"/>
        <w:ind w:left="20" w:right="340" w:firstLine="720"/>
        <w:jc w:val="both"/>
      </w:pPr>
      <w:r>
        <w:t xml:space="preserve">«Гражданская оборона на новом этапе, ее задачи и перспективы развития» </w:t>
      </w:r>
      <w:r w:rsidRPr="00706001">
        <w:t>(</w:t>
      </w:r>
      <w:r>
        <w:rPr>
          <w:lang w:val="en-US"/>
        </w:rPr>
        <w:t>CD</w:t>
      </w:r>
      <w:r w:rsidRPr="00706001">
        <w:t xml:space="preserve"> </w:t>
      </w:r>
      <w:r>
        <w:t>+ брошюра);</w:t>
      </w:r>
    </w:p>
    <w:p w:rsidR="00136C0D" w:rsidRDefault="00136C0D" w:rsidP="00136C0D">
      <w:pPr>
        <w:pStyle w:val="2"/>
        <w:shd w:val="clear" w:color="auto" w:fill="auto"/>
        <w:tabs>
          <w:tab w:val="left" w:pos="9204"/>
        </w:tabs>
        <w:spacing w:before="0" w:line="280" w:lineRule="exact"/>
        <w:ind w:left="20" w:firstLine="720"/>
        <w:jc w:val="both"/>
      </w:pPr>
      <w:r>
        <w:t xml:space="preserve">«Защита населения от ЧС» </w:t>
      </w:r>
      <w:r w:rsidRPr="00706001">
        <w:t>(</w:t>
      </w:r>
      <w:r>
        <w:rPr>
          <w:lang w:val="en-US"/>
        </w:rPr>
        <w:t>CD</w:t>
      </w:r>
      <w:r w:rsidRPr="00706001">
        <w:t xml:space="preserve"> </w:t>
      </w:r>
      <w:r>
        <w:t>+ брошюра);</w:t>
      </w:r>
    </w:p>
    <w:p w:rsidR="00136C0D" w:rsidRDefault="00136C0D" w:rsidP="00136C0D">
      <w:pPr>
        <w:pStyle w:val="2"/>
        <w:shd w:val="clear" w:color="auto" w:fill="auto"/>
        <w:spacing w:before="0" w:line="338" w:lineRule="exact"/>
        <w:ind w:left="20" w:right="340" w:firstLine="720"/>
        <w:jc w:val="both"/>
      </w:pPr>
      <w:r>
        <w:t xml:space="preserve">«Пожарная безопасность в современных условиях и способы защиты от пожаров» </w:t>
      </w:r>
      <w:r w:rsidRPr="00706001">
        <w:t>(</w:t>
      </w:r>
      <w:r>
        <w:rPr>
          <w:lang w:val="en-US"/>
        </w:rPr>
        <w:t>CD</w:t>
      </w:r>
      <w:r w:rsidRPr="00706001">
        <w:t xml:space="preserve"> </w:t>
      </w:r>
      <w:r>
        <w:t>+ брошюра);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 xml:space="preserve">«Медицинские средства индивидуальной защиты» </w:t>
      </w:r>
      <w:r w:rsidRPr="00706001">
        <w:t>(</w:t>
      </w:r>
      <w:r>
        <w:rPr>
          <w:lang w:val="en-US"/>
        </w:rPr>
        <w:t>DVD</w:t>
      </w:r>
      <w:r w:rsidRPr="00706001">
        <w:t>);</w:t>
      </w:r>
    </w:p>
    <w:p w:rsidR="00136C0D" w:rsidRDefault="00136C0D" w:rsidP="00136C0D">
      <w:pPr>
        <w:pStyle w:val="2"/>
        <w:shd w:val="clear" w:color="auto" w:fill="auto"/>
        <w:spacing w:before="0"/>
        <w:ind w:left="20" w:firstLine="720"/>
        <w:jc w:val="both"/>
      </w:pPr>
      <w:r>
        <w:t xml:space="preserve">«Чрезвычайные ситуации природного и техногенного характера» </w:t>
      </w:r>
      <w:r w:rsidRPr="00706001">
        <w:t>(</w:t>
      </w:r>
      <w:r>
        <w:rPr>
          <w:lang w:val="en-US"/>
        </w:rPr>
        <w:t>DVD</w:t>
      </w:r>
      <w:r w:rsidRPr="00706001">
        <w:t>);</w:t>
      </w:r>
    </w:p>
    <w:p w:rsidR="00136C0D" w:rsidRDefault="00136C0D" w:rsidP="00136C0D">
      <w:pPr>
        <w:pStyle w:val="2"/>
        <w:shd w:val="clear" w:color="auto" w:fill="auto"/>
        <w:tabs>
          <w:tab w:val="left" w:pos="9182"/>
        </w:tabs>
        <w:spacing w:before="0"/>
        <w:ind w:left="20" w:firstLine="720"/>
        <w:jc w:val="both"/>
      </w:pPr>
      <w:r>
        <w:t xml:space="preserve">«Медицинская помощь в условиях выживания» </w:t>
      </w:r>
      <w:r w:rsidRPr="00706001">
        <w:t>(</w:t>
      </w:r>
      <w:r>
        <w:rPr>
          <w:lang w:val="en-US"/>
        </w:rPr>
        <w:t>DVD</w:t>
      </w:r>
      <w:r w:rsidRPr="00706001">
        <w:t>).</w:t>
      </w:r>
    </w:p>
    <w:p w:rsidR="00136C0D" w:rsidRDefault="00136C0D" w:rsidP="00136C0D">
      <w:pPr>
        <w:pStyle w:val="2"/>
        <w:shd w:val="clear" w:color="auto" w:fill="auto"/>
        <w:spacing w:before="0" w:line="280" w:lineRule="exact"/>
        <w:ind w:left="9280" w:firstLine="0"/>
        <w:jc w:val="left"/>
        <w:sectPr w:rsidR="00136C0D" w:rsidSect="00AC0A50">
          <w:footerReference w:type="even" r:id="rId9"/>
          <w:footerReference w:type="default" r:id="rId10"/>
          <w:pgSz w:w="11909" w:h="16838"/>
          <w:pgMar w:top="851" w:right="567" w:bottom="851" w:left="1134" w:header="0" w:footer="6" w:gutter="0"/>
          <w:cols w:space="720"/>
          <w:noEndnote/>
          <w:docGrid w:linePitch="360"/>
        </w:sectPr>
      </w:pPr>
      <w:r>
        <w:t>I</w:t>
      </w:r>
    </w:p>
    <w:p w:rsidR="00136C0D" w:rsidRPr="00D8258D" w:rsidRDefault="00136C0D" w:rsidP="00136C0D">
      <w:pPr>
        <w:tabs>
          <w:tab w:val="left" w:pos="598"/>
        </w:tabs>
        <w:spacing w:line="200" w:lineRule="exact"/>
        <w:ind w:left="440"/>
        <w:rPr>
          <w:rFonts w:ascii="Times New Roman" w:hAnsi="Times New Roman" w:cs="Times New Roman"/>
        </w:rPr>
      </w:pPr>
      <w:r w:rsidRPr="00D8258D">
        <w:rPr>
          <w:rFonts w:ascii="Times New Roman" w:hAnsi="Times New Roman" w:cs="Times New Roman"/>
          <w:vertAlign w:val="superscript"/>
        </w:rPr>
        <w:lastRenderedPageBreak/>
        <w:t>15</w:t>
      </w:r>
      <w:proofErr w:type="gramStart"/>
      <w:r w:rsidRPr="00D8258D">
        <w:rPr>
          <w:rFonts w:ascii="Times New Roman" w:hAnsi="Times New Roman" w:cs="Times New Roman"/>
        </w:rPr>
        <w:tab/>
        <w:t>Р</w:t>
      </w:r>
      <w:proofErr w:type="gramEnd"/>
      <w:r w:rsidRPr="00D8258D">
        <w:rPr>
          <w:rFonts w:ascii="Times New Roman" w:hAnsi="Times New Roman" w:cs="Times New Roman"/>
        </w:rPr>
        <w:t>азрешается изменение количества ча</w:t>
      </w:r>
      <w:r w:rsidRPr="00D8258D">
        <w:rPr>
          <w:rStyle w:val="a4"/>
          <w:rFonts w:eastAsia="Sylfaen"/>
        </w:rPr>
        <w:t>сов на отработку тем внутри данного раздела. При этом время на отработку модуля 2 не может быт</w:t>
      </w:r>
      <w:r w:rsidRPr="00D8258D">
        <w:rPr>
          <w:rFonts w:ascii="Times New Roman" w:hAnsi="Times New Roman" w:cs="Times New Roman"/>
        </w:rPr>
        <w:t>ь менее 12 часов</w:t>
      </w:r>
    </w:p>
    <w:p w:rsidR="00136C0D" w:rsidRPr="00D8258D" w:rsidRDefault="00136C0D" w:rsidP="00136C0D">
      <w:pPr>
        <w:tabs>
          <w:tab w:val="left" w:pos="600"/>
        </w:tabs>
        <w:spacing w:line="200" w:lineRule="exact"/>
        <w:ind w:left="420"/>
        <w:rPr>
          <w:rFonts w:ascii="Times New Roman" w:hAnsi="Times New Roman" w:cs="Times New Roman"/>
        </w:rPr>
      </w:pPr>
      <w:r w:rsidRPr="00D8258D">
        <w:rPr>
          <w:rFonts w:ascii="Times New Roman" w:hAnsi="Times New Roman" w:cs="Times New Roman"/>
          <w:vertAlign w:val="superscript"/>
        </w:rPr>
        <w:lastRenderedPageBreak/>
        <w:t>20</w:t>
      </w:r>
      <w:proofErr w:type="gramStart"/>
      <w:r w:rsidRPr="00D8258D">
        <w:rPr>
          <w:rFonts w:ascii="Times New Roman" w:hAnsi="Times New Roman" w:cs="Times New Roman"/>
        </w:rPr>
        <w:tab/>
        <w:t>Р</w:t>
      </w:r>
      <w:proofErr w:type="gramEnd"/>
      <w:r w:rsidRPr="00D8258D">
        <w:rPr>
          <w:rFonts w:ascii="Times New Roman" w:hAnsi="Times New Roman" w:cs="Times New Roman"/>
        </w:rPr>
        <w:t>азрешается изменение количества часов на отработку тем внутри данного раздела. При этом время на отработку модуля 2 не может быть менее 12 часов</w:t>
      </w:r>
    </w:p>
    <w:p w:rsidR="00136C0D" w:rsidRPr="00D8258D" w:rsidRDefault="00136C0D" w:rsidP="00136C0D">
      <w:pPr>
        <w:tabs>
          <w:tab w:val="left" w:pos="593"/>
        </w:tabs>
        <w:spacing w:line="200" w:lineRule="exact"/>
        <w:ind w:left="420"/>
        <w:rPr>
          <w:rFonts w:ascii="Times New Roman" w:hAnsi="Times New Roman" w:cs="Times New Roman"/>
        </w:rPr>
      </w:pPr>
      <w:r w:rsidRPr="00D8258D">
        <w:rPr>
          <w:rFonts w:ascii="Times New Roman" w:hAnsi="Times New Roman" w:cs="Times New Roman"/>
          <w:vertAlign w:val="superscript"/>
        </w:rPr>
        <w:t>21</w:t>
      </w:r>
      <w:proofErr w:type="gramStart"/>
      <w:r w:rsidRPr="00D8258D">
        <w:rPr>
          <w:rFonts w:ascii="Times New Roman" w:hAnsi="Times New Roman" w:cs="Times New Roman"/>
        </w:rPr>
        <w:tab/>
        <w:t>Р</w:t>
      </w:r>
      <w:proofErr w:type="gramEnd"/>
      <w:r w:rsidRPr="00D8258D">
        <w:rPr>
          <w:rFonts w:ascii="Times New Roman" w:hAnsi="Times New Roman" w:cs="Times New Roman"/>
        </w:rPr>
        <w:t>азрешаетс</w:t>
      </w:r>
      <w:r w:rsidRPr="00D8258D">
        <w:rPr>
          <w:rStyle w:val="a4"/>
          <w:rFonts w:eastAsia="Sylfaen"/>
        </w:rPr>
        <w:t>я изменение количества часов на отработку тем вн</w:t>
      </w:r>
      <w:r w:rsidRPr="00D8258D">
        <w:rPr>
          <w:rFonts w:ascii="Times New Roman" w:hAnsi="Times New Roman" w:cs="Times New Roman"/>
        </w:rPr>
        <w:t>утри данного раздела. При этом время на отработку модуля 2 не может быть менее 12 часов</w:t>
      </w:r>
    </w:p>
    <w:p w:rsidR="00136C0D" w:rsidRDefault="00136C0D" w:rsidP="00136C0D"/>
    <w:p w:rsidR="005140EE" w:rsidRDefault="005140EE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p w:rsidR="00F521AC" w:rsidRDefault="00AC0A50">
      <w:r>
        <w:t xml:space="preserve">                                  </w:t>
      </w:r>
    </w:p>
    <w:p w:rsidR="00F521AC" w:rsidRDefault="00F521AC"/>
    <w:p w:rsidR="00F521AC" w:rsidRDefault="00F521AC"/>
    <w:p w:rsidR="00F521AC" w:rsidRDefault="00F521AC"/>
    <w:p w:rsidR="00AC0A50" w:rsidRDefault="00AC0A50" w:rsidP="00F521AC">
      <w:pPr>
        <w:pStyle w:val="a3"/>
        <w:ind w:left="6237"/>
        <w:jc w:val="right"/>
      </w:pPr>
      <w:r>
        <w:t xml:space="preserve">  </w:t>
      </w: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AC0A50" w:rsidRDefault="00AC0A50" w:rsidP="00F521AC">
      <w:pPr>
        <w:pStyle w:val="a3"/>
        <w:ind w:left="6237"/>
        <w:jc w:val="right"/>
      </w:pPr>
    </w:p>
    <w:p w:rsidR="00F521AC" w:rsidRDefault="00F521AC" w:rsidP="00F521AC">
      <w:pPr>
        <w:pStyle w:val="a3"/>
        <w:ind w:left="6237"/>
        <w:jc w:val="right"/>
      </w:pPr>
      <w:r>
        <w:lastRenderedPageBreak/>
        <w:t>Приложение 2</w:t>
      </w:r>
    </w:p>
    <w:p w:rsidR="00F521AC" w:rsidRPr="00794072" w:rsidRDefault="00F521AC" w:rsidP="00F521AC">
      <w:pPr>
        <w:pStyle w:val="a3"/>
        <w:ind w:left="6237"/>
        <w:jc w:val="both"/>
      </w:pPr>
      <w:r w:rsidRPr="00794072">
        <w:t>УТВЕРЖДЕНО</w:t>
      </w:r>
    </w:p>
    <w:p w:rsidR="00F521AC" w:rsidRPr="00794072" w:rsidRDefault="00F521AC" w:rsidP="00F521AC">
      <w:pPr>
        <w:pStyle w:val="a3"/>
        <w:ind w:left="6237"/>
        <w:jc w:val="both"/>
      </w:pPr>
      <w:r w:rsidRPr="00794072">
        <w:t>постановлением Администрации Тюшинского сельского поселения Кардымовского</w:t>
      </w:r>
      <w:r w:rsidR="00AC0A50">
        <w:t xml:space="preserve"> района Смоленской области  № П-0023 от 10.02.</w:t>
      </w:r>
      <w:r w:rsidRPr="00794072">
        <w:t xml:space="preserve"> 2014 г.</w:t>
      </w:r>
    </w:p>
    <w:p w:rsidR="00F521AC" w:rsidRPr="00794072" w:rsidRDefault="00F521AC" w:rsidP="00F521AC">
      <w:pPr>
        <w:pStyle w:val="a3"/>
        <w:ind w:left="6237"/>
        <w:jc w:val="both"/>
        <w:rPr>
          <w:sz w:val="22"/>
          <w:szCs w:val="22"/>
        </w:rPr>
      </w:pPr>
    </w:p>
    <w:p w:rsidR="00F521AC" w:rsidRDefault="00F521AC" w:rsidP="00F521AC">
      <w:pPr>
        <w:pStyle w:val="a3"/>
        <w:jc w:val="center"/>
        <w:rPr>
          <w:b/>
          <w:sz w:val="28"/>
          <w:szCs w:val="28"/>
        </w:rPr>
      </w:pPr>
    </w:p>
    <w:p w:rsidR="00F521AC" w:rsidRDefault="00F521AC" w:rsidP="00F521AC">
      <w:pPr>
        <w:pStyle w:val="a3"/>
        <w:jc w:val="center"/>
        <w:rPr>
          <w:b/>
          <w:sz w:val="28"/>
          <w:szCs w:val="28"/>
        </w:rPr>
      </w:pPr>
    </w:p>
    <w:p w:rsidR="00F521AC" w:rsidRPr="008269E9" w:rsidRDefault="00F521AC" w:rsidP="00F521AC">
      <w:pPr>
        <w:pStyle w:val="a3"/>
        <w:jc w:val="center"/>
        <w:rPr>
          <w:b/>
          <w:sz w:val="28"/>
          <w:szCs w:val="28"/>
        </w:rPr>
      </w:pPr>
      <w:r w:rsidRPr="008269E9">
        <w:rPr>
          <w:b/>
          <w:sz w:val="28"/>
          <w:szCs w:val="28"/>
        </w:rPr>
        <w:t>ПРОГРАММА</w:t>
      </w:r>
    </w:p>
    <w:p w:rsidR="00F521AC" w:rsidRDefault="00F521AC" w:rsidP="00F521AC">
      <w:pPr>
        <w:pStyle w:val="a3"/>
        <w:jc w:val="center"/>
        <w:rPr>
          <w:b/>
          <w:sz w:val="28"/>
          <w:szCs w:val="28"/>
        </w:rPr>
      </w:pPr>
      <w:r w:rsidRPr="008269E9">
        <w:rPr>
          <w:b/>
          <w:sz w:val="28"/>
          <w:szCs w:val="28"/>
        </w:rPr>
        <w:t xml:space="preserve">обучения неработающего населения в области гражданской обороны и защиты от чрезвычайных ситуаций природного и техногенного характера </w:t>
      </w:r>
      <w:r>
        <w:rPr>
          <w:b/>
          <w:sz w:val="28"/>
          <w:szCs w:val="28"/>
        </w:rPr>
        <w:t>Тюшинского сельского поселения Кардымовского района Смоленской области</w:t>
      </w:r>
    </w:p>
    <w:p w:rsidR="00F521AC" w:rsidRPr="008269E9" w:rsidRDefault="00F521AC" w:rsidP="00F521AC">
      <w:pPr>
        <w:pStyle w:val="a3"/>
        <w:jc w:val="center"/>
        <w:rPr>
          <w:b/>
          <w:sz w:val="28"/>
          <w:szCs w:val="28"/>
        </w:rPr>
      </w:pPr>
    </w:p>
    <w:p w:rsidR="00F521AC" w:rsidRPr="008269E9" w:rsidRDefault="00F521AC" w:rsidP="00F521AC">
      <w:pPr>
        <w:pStyle w:val="a3"/>
        <w:jc w:val="center"/>
        <w:rPr>
          <w:b/>
          <w:sz w:val="28"/>
          <w:szCs w:val="28"/>
        </w:rPr>
      </w:pPr>
      <w:r w:rsidRPr="008269E9">
        <w:rPr>
          <w:b/>
          <w:sz w:val="28"/>
          <w:szCs w:val="28"/>
        </w:rPr>
        <w:t>I. ОБЩИЕ ПОЛОЖЕНИЯ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>1. </w:t>
      </w:r>
      <w:proofErr w:type="gramStart"/>
      <w:r w:rsidRPr="008269E9">
        <w:rPr>
          <w:sz w:val="28"/>
          <w:szCs w:val="28"/>
        </w:rPr>
        <w:t xml:space="preserve">Программа обучения неработающего населения в области гражданской обороны и защиты от чрезвычайных ситуаций природного и технологического характера </w:t>
      </w:r>
      <w:r>
        <w:rPr>
          <w:sz w:val="28"/>
          <w:szCs w:val="28"/>
        </w:rPr>
        <w:t>Тюшинского сельского поселения</w:t>
      </w:r>
      <w:r w:rsidRPr="008269E9">
        <w:rPr>
          <w:sz w:val="28"/>
          <w:szCs w:val="28"/>
        </w:rPr>
        <w:t xml:space="preserve"> (далее – Программа) является одним из элементов единой системы подготовки населения в области гражданской обороны (далее – ГО) и защиты от чрезвычайных ситуаций природного и техногенного характера (далее – ЧС), обеспечения пожарной безопасности и безопасности людей на</w:t>
      </w:r>
      <w:r>
        <w:rPr>
          <w:sz w:val="28"/>
          <w:szCs w:val="28"/>
        </w:rPr>
        <w:t xml:space="preserve"> </w:t>
      </w:r>
      <w:r w:rsidRPr="008269E9">
        <w:rPr>
          <w:sz w:val="28"/>
          <w:szCs w:val="28"/>
        </w:rPr>
        <w:t>водных</w:t>
      </w:r>
      <w:r>
        <w:rPr>
          <w:sz w:val="28"/>
          <w:szCs w:val="28"/>
        </w:rPr>
        <w:t xml:space="preserve"> объектах.</w:t>
      </w:r>
      <w:proofErr w:type="gramEnd"/>
      <w:r>
        <w:rPr>
          <w:sz w:val="28"/>
          <w:szCs w:val="28"/>
        </w:rPr>
        <w:t xml:space="preserve"> </w:t>
      </w:r>
      <w:r w:rsidRPr="008269E9">
        <w:rPr>
          <w:sz w:val="28"/>
          <w:szCs w:val="28"/>
        </w:rPr>
        <w:t>В Программе изложены организация и методика обучения,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  <w:r w:rsidRPr="008269E9">
        <w:rPr>
          <w:sz w:val="28"/>
          <w:szCs w:val="28"/>
        </w:rPr>
        <w:br/>
      </w:r>
    </w:p>
    <w:p w:rsidR="00F521AC" w:rsidRDefault="00F521AC" w:rsidP="00F521AC">
      <w:pPr>
        <w:pStyle w:val="a3"/>
        <w:jc w:val="center"/>
        <w:rPr>
          <w:sz w:val="28"/>
          <w:szCs w:val="28"/>
        </w:rPr>
      </w:pPr>
      <w:r w:rsidRPr="008269E9">
        <w:rPr>
          <w:b/>
          <w:sz w:val="28"/>
          <w:szCs w:val="28"/>
        </w:rPr>
        <w:t>II. ОРГАНИЗАЦИЯ ОБУЧЕНИЯ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>2. </w:t>
      </w:r>
      <w:proofErr w:type="gramStart"/>
      <w:r w:rsidRPr="008269E9">
        <w:rPr>
          <w:sz w:val="28"/>
          <w:szCs w:val="28"/>
        </w:rPr>
        <w:t>Обучение неработающего населения в области ГО и защиты от ЧС организуется в соответствии с требованиями Федеральных законов от 12.02.1998 № 28-Ф3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</w:t>
      </w:r>
      <w:proofErr w:type="gramEnd"/>
      <w:r w:rsidRPr="008269E9">
        <w:rPr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характера» и осуществляется по месту жительства.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t>3. </w:t>
      </w:r>
      <w:proofErr w:type="gramStart"/>
      <w:r w:rsidRPr="008269E9">
        <w:rPr>
          <w:sz w:val="28"/>
          <w:szCs w:val="28"/>
        </w:rPr>
        <w:t>Обучение неработающего населения в области ГО и защиты от ЧС</w:t>
      </w:r>
      <w:r>
        <w:rPr>
          <w:sz w:val="28"/>
          <w:szCs w:val="28"/>
        </w:rPr>
        <w:t xml:space="preserve"> проводится</w:t>
      </w:r>
      <w:r w:rsidRPr="008269E9">
        <w:rPr>
          <w:sz w:val="28"/>
          <w:szCs w:val="28"/>
        </w:rPr>
        <w:t xml:space="preserve"> при </w:t>
      </w:r>
      <w:r>
        <w:rPr>
          <w:sz w:val="28"/>
          <w:szCs w:val="28"/>
        </w:rPr>
        <w:t>СДК Тюшино</w:t>
      </w:r>
      <w:r w:rsidRPr="008269E9">
        <w:rPr>
          <w:sz w:val="28"/>
          <w:szCs w:val="28"/>
        </w:rPr>
        <w:t>, по тематике учебных занятий в объеме 12 часов, путем проведения бесед, лекций, практических занятий, уроков вопросов и ответов, дискуссий, консультаций, просмотра видеофильмов, а также самостоятельного изучения пособий и памяток, прослушивания радиопередач и просмотра телепрограмм по вопросам ГО, защиты от ЧС, обеспечения пожарной безопасности и безопасности людей</w:t>
      </w:r>
      <w:proofErr w:type="gramEnd"/>
      <w:r w:rsidRPr="008269E9">
        <w:rPr>
          <w:sz w:val="28"/>
          <w:szCs w:val="28"/>
        </w:rPr>
        <w:t xml:space="preserve"> на водных объектах.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lastRenderedPageBreak/>
        <w:t>4. Неработающее население привлекается к участию в учениях и тренировках, на которых главное внимание обращается отработке практических действий в условиях ЧС мирного и военного времени.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t>5. В результате обучения неработающее население должно: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 w:rsidRPr="00922658">
        <w:rPr>
          <w:b/>
          <w:sz w:val="28"/>
          <w:szCs w:val="28"/>
        </w:rPr>
        <w:t>1) знать: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8269E9">
        <w:rPr>
          <w:sz w:val="28"/>
          <w:szCs w:val="28"/>
        </w:rPr>
        <w:t>а) основные средства и способы защиты от ЧС мирного и военного времени, а также правила поведения при их возникновении;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t>б) порядок действий по сигналу «Внимание всем!», сигналам оповещения ГО;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8269E9">
        <w:rPr>
          <w:sz w:val="28"/>
          <w:szCs w:val="28"/>
        </w:rPr>
        <w:t xml:space="preserve">в) порядок и правила проведения эвакуации населения </w:t>
      </w:r>
      <w:r>
        <w:rPr>
          <w:sz w:val="28"/>
          <w:szCs w:val="28"/>
        </w:rPr>
        <w:t>Тюшинского сельского поселения</w:t>
      </w:r>
      <w:r w:rsidRPr="008269E9">
        <w:rPr>
          <w:sz w:val="28"/>
          <w:szCs w:val="28"/>
        </w:rPr>
        <w:t xml:space="preserve"> при возникновении ЧС мирного и военного времени;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 xml:space="preserve">г) правила поведения на местности в условиях радиоактивного, химического заражения, а также в очаге бактериологического (биологического) поражения; 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spellStart"/>
      <w:r w:rsidRPr="008269E9">
        <w:rPr>
          <w:sz w:val="28"/>
          <w:szCs w:val="28"/>
        </w:rPr>
        <w:t>д</w:t>
      </w:r>
      <w:proofErr w:type="spellEnd"/>
      <w:r w:rsidRPr="008269E9">
        <w:rPr>
          <w:sz w:val="28"/>
          <w:szCs w:val="28"/>
        </w:rPr>
        <w:t>) особенности защиты детей;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69E9">
        <w:rPr>
          <w:sz w:val="28"/>
          <w:szCs w:val="28"/>
        </w:rPr>
        <w:t>е) правила пользования первичными средствами пожаротушения;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 w:rsidRPr="003A053E">
        <w:rPr>
          <w:b/>
          <w:sz w:val="28"/>
          <w:szCs w:val="28"/>
        </w:rPr>
        <w:t>2) уметь:</w:t>
      </w:r>
      <w:r w:rsidRPr="003A053E">
        <w:rPr>
          <w:b/>
          <w:sz w:val="28"/>
          <w:szCs w:val="28"/>
        </w:rPr>
        <w:br/>
      </w: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>а) пользоваться индивидуальными и коллективными средствами защиты и изготовлять простейшие средства защиты органов дыхания и кожи;</w:t>
      </w:r>
      <w:r w:rsidRPr="008269E9">
        <w:rPr>
          <w:sz w:val="28"/>
          <w:szCs w:val="28"/>
        </w:rPr>
        <w:br/>
      </w:r>
      <w:r w:rsidRPr="008269E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>б) подготавливать к защите от радиоактивного, химического и бактериологического (биологического) заражения свои жилые помещения, продукты питания и воду;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>в) оказывать самопомощь и взаимопомощь при поражениях;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9E9">
        <w:rPr>
          <w:sz w:val="28"/>
          <w:szCs w:val="28"/>
        </w:rPr>
        <w:t>г) обеспечивать защиту и безопасность детей при возникновении ЧС, при выполнении мероприятий ГО;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8269E9">
        <w:rPr>
          <w:sz w:val="28"/>
          <w:szCs w:val="28"/>
        </w:rPr>
        <w:t>д</w:t>
      </w:r>
      <w:proofErr w:type="spellEnd"/>
      <w:r w:rsidRPr="008269E9">
        <w:rPr>
          <w:sz w:val="28"/>
          <w:szCs w:val="28"/>
        </w:rPr>
        <w:t>) пользоваться первичными средствами пожаротушения.</w:t>
      </w:r>
    </w:p>
    <w:p w:rsidR="00F521AC" w:rsidRDefault="00F521AC" w:rsidP="00F521AC">
      <w:pPr>
        <w:pStyle w:val="a3"/>
        <w:jc w:val="both"/>
        <w:rPr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t>6. При проведении занятий особое внимание должно уделяться повышению уровня морально-психологического состояния неработающего населения к действиям в условиях угрозы и возникновения ЧС мирного и военного времени, а также при ликвидации их последствий.</w:t>
      </w: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b/>
          <w:sz w:val="28"/>
          <w:szCs w:val="28"/>
        </w:rPr>
      </w:pPr>
    </w:p>
    <w:p w:rsidR="00F521AC" w:rsidRDefault="00F521AC" w:rsidP="00F521AC">
      <w:pPr>
        <w:pStyle w:val="a3"/>
        <w:ind w:firstLine="709"/>
        <w:jc w:val="both"/>
        <w:rPr>
          <w:b/>
          <w:sz w:val="28"/>
          <w:szCs w:val="28"/>
        </w:rPr>
      </w:pPr>
      <w:r w:rsidRPr="003A053E">
        <w:rPr>
          <w:b/>
          <w:sz w:val="28"/>
          <w:szCs w:val="28"/>
        </w:rPr>
        <w:t>III. ТЕМАТИКА И РАСЧЕТ ЧАСОВ УЧЕБНЫХ ЗАНЯТИЙ</w:t>
      </w:r>
    </w:p>
    <w:p w:rsidR="00F521AC" w:rsidRDefault="00F521AC" w:rsidP="00F521AC">
      <w:pPr>
        <w:pStyle w:val="a3"/>
        <w:ind w:firstLine="709"/>
        <w:jc w:val="both"/>
        <w:rPr>
          <w:b/>
          <w:sz w:val="28"/>
          <w:szCs w:val="28"/>
        </w:rPr>
      </w:pPr>
    </w:p>
    <w:p w:rsidR="00F521AC" w:rsidRPr="008269E9" w:rsidRDefault="00F521AC" w:rsidP="00F521AC">
      <w:pPr>
        <w:pStyle w:val="a3"/>
        <w:ind w:firstLine="709"/>
        <w:jc w:val="both"/>
        <w:rPr>
          <w:sz w:val="28"/>
          <w:szCs w:val="28"/>
        </w:rPr>
      </w:pPr>
      <w:r w:rsidRPr="008269E9">
        <w:rPr>
          <w:sz w:val="28"/>
          <w:szCs w:val="28"/>
        </w:rPr>
        <w:t xml:space="preserve">7. Тематика и расчет часов учебных занятий </w:t>
      </w:r>
      <w:proofErr w:type="gramStart"/>
      <w:r w:rsidRPr="008269E9">
        <w:rPr>
          <w:sz w:val="28"/>
          <w:szCs w:val="28"/>
        </w:rPr>
        <w:t>представлены</w:t>
      </w:r>
      <w:proofErr w:type="gramEnd"/>
      <w:r w:rsidRPr="008269E9">
        <w:rPr>
          <w:sz w:val="28"/>
          <w:szCs w:val="28"/>
        </w:rPr>
        <w:t xml:space="preserve"> в таблице.</w:t>
      </w:r>
    </w:p>
    <w:tbl>
      <w:tblPr>
        <w:tblW w:w="9855" w:type="dxa"/>
        <w:tblCellSpacing w:w="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3"/>
        <w:gridCol w:w="6212"/>
        <w:gridCol w:w="2033"/>
        <w:gridCol w:w="957"/>
      </w:tblGrid>
      <w:tr w:rsidR="00F521AC" w:rsidRPr="009B0560" w:rsidTr="00F521AC">
        <w:trPr>
          <w:tblCellSpacing w:w="0" w:type="dxa"/>
        </w:trPr>
        <w:tc>
          <w:tcPr>
            <w:tcW w:w="65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</w:t>
            </w:r>
            <w:proofErr w:type="spellStart"/>
            <w:proofErr w:type="gramStart"/>
            <w:r w:rsidRPr="009B0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05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0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2" w:type="dxa"/>
            <w:vAlign w:val="center"/>
            <w:hideMark/>
          </w:tcPr>
          <w:p w:rsidR="00F521AC" w:rsidRPr="009B0560" w:rsidRDefault="00F521AC" w:rsidP="00F5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тем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Вид занятия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Кол-во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Задачи, организация ГО, единой государственной системы предупреждения и ликвидации ЧС Российской Федерации</w:t>
            </w:r>
          </w:p>
        </w:tc>
        <w:tc>
          <w:tcPr>
            <w:tcW w:w="203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Лекция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Оповещение о ЧС. Действия населения </w:t>
            </w:r>
            <w:r w:rsidRPr="000F715A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>по сигналу «Внимание всем!»</w:t>
            </w:r>
          </w:p>
        </w:tc>
        <w:tc>
          <w:tcPr>
            <w:tcW w:w="203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населения </w:t>
            </w:r>
            <w:r w:rsidRPr="00F521AC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ЧС техногенного характера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населения </w:t>
            </w:r>
            <w:r w:rsidRPr="00F521AC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ЧС природного характера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5.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 коллективной защиты населения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6.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 индивидуальной защиты населения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7.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Защита населения путем эвакуации. Порядок проведения эвакуации населения </w:t>
            </w:r>
            <w:r w:rsidRPr="00F521AC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 xml:space="preserve"> в мирное и военное время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8.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Терроризм – угроза обществу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9.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Оказание само- и взаимопомощи при ранениях, 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кровотечениях, переломах, ожогах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 xml:space="preserve">Практическое 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10.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Морально-психологическая подготовка населения </w:t>
            </w:r>
            <w:r w:rsidRPr="00F521AC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 xml:space="preserve"> к действиям при возникновении ЧС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11.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защиты детей. Обязанности взрослого населения </w:t>
            </w:r>
            <w:r w:rsidRPr="00F521AC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</w:t>
            </w: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 xml:space="preserve"> по её организации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12.</w:t>
            </w:r>
          </w:p>
        </w:tc>
        <w:tc>
          <w:tcPr>
            <w:tcW w:w="6212" w:type="dxa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Противопожарные мероприятия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Практическое занятие</w:t>
            </w: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</w:tr>
      <w:tr w:rsidR="00F521AC" w:rsidRPr="009B0560" w:rsidTr="00F521AC">
        <w:trPr>
          <w:tblCellSpacing w:w="0" w:type="dxa"/>
        </w:trPr>
        <w:tc>
          <w:tcPr>
            <w:tcW w:w="653" w:type="dxa"/>
            <w:vAlign w:val="center"/>
            <w:hideMark/>
          </w:tcPr>
          <w:p w:rsidR="00F521AC" w:rsidRPr="009B0560" w:rsidRDefault="00F521AC" w:rsidP="00B8392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12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33" w:type="dxa"/>
            <w:vAlign w:val="center"/>
            <w:hideMark/>
          </w:tcPr>
          <w:p w:rsidR="00F521AC" w:rsidRPr="009B0560" w:rsidRDefault="00F521AC" w:rsidP="00B8392D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  <w:hideMark/>
          </w:tcPr>
          <w:p w:rsidR="00F521AC" w:rsidRPr="009B0560" w:rsidRDefault="00F521AC" w:rsidP="00B83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521AC" w:rsidRDefault="00F521AC" w:rsidP="00F521AC">
      <w:pPr>
        <w:jc w:val="center"/>
        <w:rPr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3A053E">
        <w:rPr>
          <w:rFonts w:ascii="Times New Roman" w:hAnsi="Times New Roman" w:cs="Times New Roman"/>
          <w:b/>
          <w:sz w:val="28"/>
          <w:szCs w:val="28"/>
        </w:rPr>
        <w:t>IV. СОДЕРЖАНИЕ ТЕМ</w:t>
      </w:r>
    </w:p>
    <w:p w:rsidR="00F521AC" w:rsidRDefault="00F521AC" w:rsidP="00F521AC">
      <w:pPr>
        <w:jc w:val="both"/>
        <w:rPr>
          <w:sz w:val="28"/>
          <w:szCs w:val="28"/>
        </w:rPr>
      </w:pPr>
      <w:r w:rsidRPr="003A053E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t>8. Программа включает в себя следующие темы: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Default="00F521AC" w:rsidP="00F521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A053E">
        <w:rPr>
          <w:rFonts w:ascii="Times New Roman" w:hAnsi="Times New Roman" w:cs="Times New Roman"/>
          <w:b/>
          <w:sz w:val="28"/>
          <w:szCs w:val="28"/>
        </w:rPr>
        <w:t>ема № 1. Задачи, организация ГО, единой государственной системы предупреждения и ликвидации ЧС (далее – РСЧС) в Российской Федерации</w:t>
      </w:r>
      <w:r w:rsidRPr="008269E9">
        <w:rPr>
          <w:rFonts w:ascii="Times New Roman" w:hAnsi="Times New Roman" w:cs="Times New Roman"/>
          <w:sz w:val="28"/>
          <w:szCs w:val="28"/>
        </w:rPr>
        <w:t>.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  <w:t>Предназначение и задачи ГО. Структура и органы управления ГО. Цели и задачи РСЧС. Силы и средства РСЧС. Основные права и обязанности населения в выполнении мероприятий ГО и РСЧС;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Default="00F521AC" w:rsidP="00F521A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A053E">
        <w:rPr>
          <w:rFonts w:ascii="Times New Roman" w:hAnsi="Times New Roman" w:cs="Times New Roman"/>
          <w:b/>
          <w:sz w:val="28"/>
          <w:szCs w:val="28"/>
        </w:rPr>
        <w:t>ема № 2. Оповещение о ЧС. Действия населения по предупредительному сигналу «Внимание всем!» и речевым сообщениям органов ГОЧС.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  <w:t xml:space="preserve">Порядок оповещения населения о ЧС, стихийных бедствиях, об угрозе аварии или ее возникновении, а также об угрозе или нападении противника. Варианты речевых сообщений при авариях на химически опасных объектах, на </w:t>
      </w:r>
      <w:proofErr w:type="spellStart"/>
      <w:proofErr w:type="gramStart"/>
      <w:r w:rsidRPr="008269E9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8269E9">
        <w:rPr>
          <w:rFonts w:ascii="Times New Roman" w:hAnsi="Times New Roman" w:cs="Times New Roman"/>
          <w:sz w:val="28"/>
          <w:szCs w:val="28"/>
        </w:rPr>
        <w:t xml:space="preserve"> опасных</w:t>
      </w:r>
      <w:proofErr w:type="gramEnd"/>
      <w:r w:rsidRPr="008269E9">
        <w:rPr>
          <w:rFonts w:ascii="Times New Roman" w:hAnsi="Times New Roman" w:cs="Times New Roman"/>
          <w:sz w:val="28"/>
          <w:szCs w:val="28"/>
        </w:rPr>
        <w:t xml:space="preserve"> объектах, при угрозе наводнений. Действия населения по сигналу «Внимание всем!» при нахождении дома, на улице, в общественном транспорте;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ема № 3. Действия населения </w:t>
      </w:r>
      <w:r w:rsidRPr="00F521AC">
        <w:rPr>
          <w:rFonts w:ascii="Times New Roman" w:hAnsi="Times New Roman" w:cs="Times New Roman"/>
          <w:b/>
          <w:sz w:val="28"/>
          <w:szCs w:val="28"/>
        </w:rPr>
        <w:t>Тюшинского сельского</w:t>
      </w:r>
      <w:r>
        <w:rPr>
          <w:b/>
          <w:sz w:val="28"/>
          <w:szCs w:val="28"/>
        </w:rPr>
        <w:t xml:space="preserve"> </w:t>
      </w:r>
      <w:r w:rsidRPr="00F521A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 при возникновении ЧС техногенного характера.</w:t>
      </w:r>
    </w:p>
    <w:p w:rsidR="00F521AC" w:rsidRDefault="00F521AC" w:rsidP="00F521AC">
      <w:pPr>
        <w:jc w:val="both"/>
        <w:rPr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 xml:space="preserve">Понятия об аварии и катастрофе. </w:t>
      </w:r>
      <w:proofErr w:type="spellStart"/>
      <w:proofErr w:type="gramStart"/>
      <w:r w:rsidRPr="008269E9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8269E9">
        <w:rPr>
          <w:rFonts w:ascii="Times New Roman" w:hAnsi="Times New Roman" w:cs="Times New Roman"/>
          <w:sz w:val="28"/>
          <w:szCs w:val="28"/>
        </w:rPr>
        <w:t xml:space="preserve"> опасные</w:t>
      </w:r>
      <w:proofErr w:type="gramEnd"/>
      <w:r w:rsidRPr="008269E9">
        <w:rPr>
          <w:rFonts w:ascii="Times New Roman" w:hAnsi="Times New Roman" w:cs="Times New Roman"/>
          <w:sz w:val="28"/>
          <w:szCs w:val="28"/>
        </w:rPr>
        <w:t xml:space="preserve"> объекты. Последствия радиационных аварий. Аварии с выбросом аварийно химически опасных веществ и их последствия.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Default="00F521AC" w:rsidP="00F521A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F521AC">
        <w:rPr>
          <w:rFonts w:ascii="Times New Roman" w:hAnsi="Times New Roman" w:cs="Times New Roman"/>
          <w:b/>
          <w:sz w:val="28"/>
          <w:szCs w:val="28"/>
        </w:rPr>
        <w:t>ема № 4. Действия населения Тюшинского сельского поселения</w:t>
      </w:r>
      <w:r>
        <w:rPr>
          <w:b/>
          <w:sz w:val="28"/>
          <w:szCs w:val="28"/>
        </w:rPr>
        <w:t xml:space="preserve"> 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 при возникновении ЧС природного характера.</w:t>
      </w:r>
    </w:p>
    <w:p w:rsidR="00F521AC" w:rsidRDefault="00F521AC" w:rsidP="00F521AC">
      <w:pPr>
        <w:jc w:val="both"/>
        <w:rPr>
          <w:b/>
          <w:sz w:val="28"/>
          <w:szCs w:val="28"/>
        </w:rPr>
      </w:pPr>
    </w:p>
    <w:p w:rsidR="00F521AC" w:rsidRDefault="00F521AC" w:rsidP="00F521AC">
      <w:pPr>
        <w:jc w:val="both"/>
        <w:rPr>
          <w:b/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>Понятия об опасном природном явлении, источнике природной ЧС, стихийном бедствии. Стихийные бедствия геологического характера (землетрясения, оползни, сели, обвалы). Их причины и последствия. Стихийные бедствия метеорологического характера (ураганы, бури, смерчи). Их причины и последствия. Стихийные бедствия гидрологического характера (наводнения). Причины их возникновения и последствия;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>ема № 5. Средства коллективной защиты населения.</w:t>
      </w:r>
    </w:p>
    <w:p w:rsidR="00F521AC" w:rsidRDefault="00F521AC" w:rsidP="00F521AC">
      <w:pPr>
        <w:jc w:val="both"/>
        <w:rPr>
          <w:b/>
          <w:sz w:val="28"/>
          <w:szCs w:val="28"/>
        </w:rPr>
      </w:pPr>
    </w:p>
    <w:p w:rsidR="00F521AC" w:rsidRDefault="00F521AC" w:rsidP="00F521AC">
      <w:pPr>
        <w:jc w:val="both"/>
        <w:rPr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>Классификация защитных сооружений. Убежища и их основные элементы. Противорадиационные укрытия, их назначение и основные элементы. Укрытия простейшего типа и их устройство. Порядок заполнения защитных сооружений и пребывания в них;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Default="00F521AC" w:rsidP="00F521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>ема № 6. Средства индивидуальной защиты населения</w:t>
      </w:r>
      <w:r w:rsidRPr="008269E9">
        <w:rPr>
          <w:rFonts w:ascii="Times New Roman" w:hAnsi="Times New Roman" w:cs="Times New Roman"/>
          <w:sz w:val="28"/>
          <w:szCs w:val="28"/>
        </w:rPr>
        <w:t>.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Pr="000F715A" w:rsidRDefault="00F521AC" w:rsidP="00F521AC">
      <w:pPr>
        <w:jc w:val="both"/>
        <w:rPr>
          <w:rFonts w:ascii="Times New Roman" w:hAnsi="Times New Roman" w:cs="Times New Roman"/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>Назначение, устройство и подбор фильтрующих противогазов. Подгонка противогаза, проверка его исправности. Правила пользования противогазом. Простейшие средства защиты органов дыхания от радиоактивной пыли. Порядок изготовления ватно-марлевой повязки. Приспособление повседневной одежды и обуви для защиты кожи от радиоактивной пыли и отравляющих веществ;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ема № 7. Защита населения путем эвакуации. Порядок проведения </w:t>
      </w:r>
      <w:r w:rsidRPr="00F521AC">
        <w:rPr>
          <w:rFonts w:ascii="Times New Roman" w:hAnsi="Times New Roman" w:cs="Times New Roman"/>
          <w:b/>
          <w:sz w:val="28"/>
          <w:szCs w:val="28"/>
        </w:rPr>
        <w:t>эвакуации населения Тюшинского сельского поселения в мирное и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 военное время</w:t>
      </w:r>
      <w:r w:rsidRPr="008269E9">
        <w:rPr>
          <w:rFonts w:ascii="Times New Roman" w:hAnsi="Times New Roman" w:cs="Times New Roman"/>
          <w:sz w:val="28"/>
          <w:szCs w:val="28"/>
        </w:rPr>
        <w:t>.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  <w:t xml:space="preserve">Защита населения путем эвакуации. Эвакуационные органы. Правила поведения на сборном эвакопункте. Порядок проведения эвакуации населения </w:t>
      </w:r>
      <w:r w:rsidRPr="000F715A">
        <w:rPr>
          <w:rFonts w:ascii="Times New Roman" w:hAnsi="Times New Roman" w:cs="Times New Roman"/>
          <w:sz w:val="28"/>
          <w:szCs w:val="28"/>
        </w:rPr>
        <w:t>Тюшинского сельского поселения в мирное и военное время;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Default="00F521AC" w:rsidP="00F521A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>ема № 8. Терроризм – угроза обществу.</w:t>
      </w:r>
    </w:p>
    <w:p w:rsidR="00F521AC" w:rsidRDefault="00F521AC" w:rsidP="00F521AC">
      <w:pPr>
        <w:jc w:val="both"/>
        <w:rPr>
          <w:b/>
          <w:sz w:val="28"/>
          <w:szCs w:val="28"/>
        </w:rPr>
      </w:pPr>
    </w:p>
    <w:p w:rsidR="00F521AC" w:rsidRDefault="00F521AC" w:rsidP="00F521AC">
      <w:pPr>
        <w:jc w:val="both"/>
        <w:rPr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 xml:space="preserve">Виды террористических и диверсионных актов, способы их осуществления. Правила и порядок поведения населения </w:t>
      </w:r>
      <w:r w:rsidRPr="00F521AC">
        <w:rPr>
          <w:rFonts w:ascii="Times New Roman" w:hAnsi="Times New Roman" w:cs="Times New Roman"/>
          <w:sz w:val="28"/>
          <w:szCs w:val="28"/>
        </w:rPr>
        <w:t>Тюшинского сельского</w:t>
      </w:r>
      <w:r>
        <w:rPr>
          <w:sz w:val="28"/>
          <w:szCs w:val="28"/>
        </w:rPr>
        <w:t xml:space="preserve"> </w:t>
      </w:r>
      <w:r w:rsidRPr="000F715A">
        <w:rPr>
          <w:rFonts w:ascii="Times New Roman" w:hAnsi="Times New Roman" w:cs="Times New Roman"/>
          <w:sz w:val="28"/>
          <w:szCs w:val="28"/>
        </w:rPr>
        <w:t>поселения</w:t>
      </w:r>
      <w:r w:rsidRPr="008269E9">
        <w:rPr>
          <w:rFonts w:ascii="Times New Roman" w:hAnsi="Times New Roman" w:cs="Times New Roman"/>
          <w:sz w:val="28"/>
          <w:szCs w:val="28"/>
        </w:rPr>
        <w:t xml:space="preserve"> при угрозе или осуществлении террористических актов;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Pr="00FB4D0B" w:rsidRDefault="00F521AC" w:rsidP="00F521A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>ема № 9. Оказание само- и взаимопомощи при ранениях, кровотечениях, переломах, ожогах.</w:t>
      </w:r>
    </w:p>
    <w:p w:rsidR="00F521AC" w:rsidRDefault="00F521AC" w:rsidP="00F521AC">
      <w:pPr>
        <w:jc w:val="both"/>
        <w:rPr>
          <w:b/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>Первая помощь при ранениях и кровотечениях. Приемы и способы остановки кровотечения. Правила и приемы наложения повязок. Помощь при переломах, ушибах и обморожениях. Помощь при ожогах и обморожениях. Способы проведения искусственного дыхания и непрямого массажа сердца;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ема № 10. Морально-психологическая подготовка населения </w:t>
      </w:r>
      <w:r w:rsidRPr="00F521AC">
        <w:rPr>
          <w:rFonts w:ascii="Times New Roman" w:hAnsi="Times New Roman" w:cs="Times New Roman"/>
          <w:b/>
          <w:sz w:val="28"/>
          <w:szCs w:val="28"/>
        </w:rPr>
        <w:t xml:space="preserve">Тюшинского </w:t>
      </w:r>
      <w:r w:rsidRPr="00F521AC">
        <w:rPr>
          <w:rFonts w:ascii="Times New Roman" w:hAnsi="Times New Roman" w:cs="Times New Roman"/>
          <w:b/>
          <w:sz w:val="28"/>
          <w:szCs w:val="28"/>
        </w:rPr>
        <w:lastRenderedPageBreak/>
        <w:t>сельского поселения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 к действиям в ЧС.</w:t>
      </w:r>
    </w:p>
    <w:p w:rsidR="00F521AC" w:rsidRDefault="00F521AC" w:rsidP="00F521AC">
      <w:pPr>
        <w:jc w:val="both"/>
        <w:rPr>
          <w:b/>
          <w:sz w:val="28"/>
          <w:szCs w:val="28"/>
        </w:rPr>
      </w:pPr>
    </w:p>
    <w:p w:rsidR="00F521AC" w:rsidRDefault="00F521AC" w:rsidP="00F521AC">
      <w:pPr>
        <w:jc w:val="both"/>
        <w:rPr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 xml:space="preserve">Организация, формы и методы повышения морально-психологической подготовки </w:t>
      </w:r>
      <w:r w:rsidRPr="00F521AC">
        <w:rPr>
          <w:rFonts w:ascii="Times New Roman" w:hAnsi="Times New Roman" w:cs="Times New Roman"/>
          <w:sz w:val="28"/>
          <w:szCs w:val="28"/>
        </w:rPr>
        <w:t>населения Тюшинского сельского поселения к</w:t>
      </w:r>
      <w:r w:rsidRPr="008269E9">
        <w:rPr>
          <w:rFonts w:ascii="Times New Roman" w:hAnsi="Times New Roman" w:cs="Times New Roman"/>
          <w:sz w:val="28"/>
          <w:szCs w:val="28"/>
        </w:rPr>
        <w:t xml:space="preserve"> действиям в ЧС;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Pr="00FB4D0B" w:rsidRDefault="00F521AC" w:rsidP="00F521AC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ема № 11. Организация защиты детей. Обязанности взрослого населения </w:t>
      </w:r>
      <w:r w:rsidRPr="00F521AC">
        <w:rPr>
          <w:rFonts w:ascii="Times New Roman" w:hAnsi="Times New Roman" w:cs="Times New Roman"/>
          <w:b/>
          <w:sz w:val="28"/>
          <w:szCs w:val="28"/>
        </w:rPr>
        <w:t>Тюшинского сельского поселения</w:t>
      </w:r>
      <w:r w:rsidRPr="00FB4D0B">
        <w:rPr>
          <w:rFonts w:ascii="Times New Roman" w:hAnsi="Times New Roman" w:cs="Times New Roman"/>
          <w:b/>
          <w:sz w:val="28"/>
          <w:szCs w:val="28"/>
        </w:rPr>
        <w:t xml:space="preserve"> по её организации.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Default="00F521AC" w:rsidP="00F521AC">
      <w:pPr>
        <w:jc w:val="both"/>
        <w:rPr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 xml:space="preserve">Обязанности взрослого </w:t>
      </w:r>
      <w:r w:rsidRPr="00F521AC">
        <w:rPr>
          <w:rFonts w:ascii="Times New Roman" w:hAnsi="Times New Roman" w:cs="Times New Roman"/>
          <w:sz w:val="28"/>
          <w:szCs w:val="28"/>
        </w:rPr>
        <w:t>населения Тюшинского сельского поселения по</w:t>
      </w:r>
      <w:r w:rsidRPr="008269E9">
        <w:rPr>
          <w:rFonts w:ascii="Times New Roman" w:hAnsi="Times New Roman" w:cs="Times New Roman"/>
          <w:sz w:val="28"/>
          <w:szCs w:val="28"/>
        </w:rPr>
        <w:t xml:space="preserve"> защите детей. Защита детей при нахождении их дома и на улице. Особенности размещения детей в убежищах и укрытиях. Эвакуация детей. Детские противогазы (ПДФ-7, ПДФ-Ш, ПДФ-2д). Камера защитная детская, правила пользования;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C3FBE">
        <w:rPr>
          <w:rFonts w:ascii="Times New Roman" w:hAnsi="Times New Roman" w:cs="Times New Roman"/>
          <w:b/>
          <w:sz w:val="28"/>
          <w:szCs w:val="28"/>
        </w:rPr>
        <w:t>ема № 12. Противопожарные мероприятия</w:t>
      </w:r>
      <w:r w:rsidRPr="008269E9">
        <w:rPr>
          <w:rFonts w:ascii="Times New Roman" w:hAnsi="Times New Roman" w:cs="Times New Roman"/>
          <w:sz w:val="28"/>
          <w:szCs w:val="28"/>
        </w:rPr>
        <w:t>.</w:t>
      </w:r>
    </w:p>
    <w:p w:rsidR="00F521AC" w:rsidRDefault="00F521AC" w:rsidP="00F521AC">
      <w:pPr>
        <w:jc w:val="both"/>
        <w:rPr>
          <w:sz w:val="28"/>
          <w:szCs w:val="28"/>
        </w:rPr>
      </w:pPr>
    </w:p>
    <w:p w:rsidR="00F521AC" w:rsidRPr="008269E9" w:rsidRDefault="00F521AC" w:rsidP="00F521AC">
      <w:pPr>
        <w:jc w:val="both"/>
        <w:rPr>
          <w:rFonts w:ascii="Times New Roman" w:hAnsi="Times New Roman" w:cs="Times New Roman"/>
          <w:sz w:val="28"/>
          <w:szCs w:val="28"/>
        </w:rPr>
      </w:pPr>
      <w:r w:rsidRPr="008269E9">
        <w:rPr>
          <w:rFonts w:ascii="Times New Roman" w:hAnsi="Times New Roman" w:cs="Times New Roman"/>
          <w:sz w:val="28"/>
          <w:szCs w:val="28"/>
        </w:rPr>
        <w:t>Противопожарные профилактические мероприятия в доме (квартире). Соблюдение правил обращения с электронагревательными приборами, газовыми и электрическими плитами. Правила поведения при возникновении пожара.</w:t>
      </w:r>
      <w:r w:rsidRPr="008269E9">
        <w:rPr>
          <w:rFonts w:ascii="Times New Roman" w:hAnsi="Times New Roman" w:cs="Times New Roman"/>
          <w:sz w:val="28"/>
          <w:szCs w:val="28"/>
        </w:rPr>
        <w:br/>
      </w:r>
      <w:r w:rsidRPr="008269E9">
        <w:rPr>
          <w:rFonts w:ascii="Times New Roman" w:hAnsi="Times New Roman" w:cs="Times New Roman"/>
          <w:sz w:val="28"/>
          <w:szCs w:val="28"/>
        </w:rPr>
        <w:br/>
      </w:r>
    </w:p>
    <w:p w:rsidR="00F521AC" w:rsidRDefault="00F521AC"/>
    <w:p w:rsidR="00F521AC" w:rsidRDefault="00F521AC"/>
    <w:p w:rsidR="00F521AC" w:rsidRDefault="00F521AC"/>
    <w:p w:rsidR="00F521AC" w:rsidRDefault="00F521AC"/>
    <w:p w:rsidR="00F521AC" w:rsidRDefault="00F521AC"/>
    <w:sectPr w:rsidR="00F521AC" w:rsidSect="00C8564D">
      <w:type w:val="continuous"/>
      <w:pgSz w:w="11909" w:h="16838"/>
      <w:pgMar w:top="615" w:right="921" w:bottom="967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99" w:rsidRDefault="00047299" w:rsidP="00767056">
      <w:r>
        <w:separator/>
      </w:r>
    </w:p>
  </w:endnote>
  <w:endnote w:type="continuationSeparator" w:id="1">
    <w:p w:rsidR="00047299" w:rsidRDefault="00047299" w:rsidP="00767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4D" w:rsidRDefault="00611A52">
    <w:pPr>
      <w:rPr>
        <w:sz w:val="2"/>
        <w:szCs w:val="2"/>
      </w:rPr>
    </w:pPr>
    <w:r w:rsidRPr="00611A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90.15pt;width:11.5pt;height:8.6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564D" w:rsidRDefault="00611A52">
                <w:r>
                  <w:fldChar w:fldCharType="begin"/>
                </w:r>
                <w:r w:rsidR="00A23D76">
                  <w:instrText xml:space="preserve"> PAGE \* MERGEFORMAT </w:instrText>
                </w:r>
                <w:r>
                  <w:fldChar w:fldCharType="separate"/>
                </w:r>
                <w:r w:rsidR="00A23D76" w:rsidRPr="00E0410F">
                  <w:rPr>
                    <w:rStyle w:val="a5"/>
                    <w:rFonts w:eastAsia="Courier New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4D" w:rsidRDefault="00611A52">
    <w:pPr>
      <w:rPr>
        <w:sz w:val="2"/>
        <w:szCs w:val="2"/>
      </w:rPr>
    </w:pPr>
    <w:r w:rsidRPr="00611A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75pt;margin-top:790.15pt;width:11.5pt;height:8.6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8564D" w:rsidRDefault="00611A52">
                <w:r>
                  <w:fldChar w:fldCharType="begin"/>
                </w:r>
                <w:r w:rsidR="00A23D76">
                  <w:instrText xml:space="preserve"> PAGE \* MERGEFORMAT </w:instrText>
                </w:r>
                <w:r>
                  <w:fldChar w:fldCharType="separate"/>
                </w:r>
                <w:r w:rsidR="00A22F0E" w:rsidRPr="00A22F0E">
                  <w:rPr>
                    <w:rStyle w:val="a5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99" w:rsidRDefault="00047299" w:rsidP="00767056">
      <w:r>
        <w:separator/>
      </w:r>
    </w:p>
  </w:footnote>
  <w:footnote w:type="continuationSeparator" w:id="1">
    <w:p w:rsidR="00047299" w:rsidRDefault="00047299" w:rsidP="00767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5BB6"/>
    <w:multiLevelType w:val="multilevel"/>
    <w:tmpl w:val="4A167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F5712"/>
    <w:multiLevelType w:val="multilevel"/>
    <w:tmpl w:val="50763986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D6009"/>
    <w:multiLevelType w:val="multilevel"/>
    <w:tmpl w:val="012AE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41B19"/>
    <w:multiLevelType w:val="multilevel"/>
    <w:tmpl w:val="9E00E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82649"/>
    <w:multiLevelType w:val="multilevel"/>
    <w:tmpl w:val="E30CD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36C0D"/>
    <w:rsid w:val="00047299"/>
    <w:rsid w:val="000F715A"/>
    <w:rsid w:val="00136C0D"/>
    <w:rsid w:val="001B6B47"/>
    <w:rsid w:val="001E6CA1"/>
    <w:rsid w:val="002405B8"/>
    <w:rsid w:val="00250775"/>
    <w:rsid w:val="002F4D3F"/>
    <w:rsid w:val="004950FF"/>
    <w:rsid w:val="005140EE"/>
    <w:rsid w:val="005D6C3D"/>
    <w:rsid w:val="00611A52"/>
    <w:rsid w:val="0065319E"/>
    <w:rsid w:val="006F0C8F"/>
    <w:rsid w:val="006F0E31"/>
    <w:rsid w:val="00767056"/>
    <w:rsid w:val="00794072"/>
    <w:rsid w:val="00802A40"/>
    <w:rsid w:val="00813355"/>
    <w:rsid w:val="00A22F0E"/>
    <w:rsid w:val="00A23D76"/>
    <w:rsid w:val="00AC0A50"/>
    <w:rsid w:val="00AF51FC"/>
    <w:rsid w:val="00B243DB"/>
    <w:rsid w:val="00C6247F"/>
    <w:rsid w:val="00CD28D6"/>
    <w:rsid w:val="00D74991"/>
    <w:rsid w:val="00F5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C0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character" w:customStyle="1" w:styleId="a4">
    <w:name w:val="Сноска"/>
    <w:basedOn w:val="a0"/>
    <w:rsid w:val="00136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5">
    <w:name w:val="Колонтитул"/>
    <w:basedOn w:val="a0"/>
    <w:rsid w:val="00136C0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"/>
    <w:rsid w:val="00136C0D"/>
    <w:rPr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136C0D"/>
    <w:rPr>
      <w:sz w:val="28"/>
      <w:szCs w:val="28"/>
      <w:shd w:val="clear" w:color="auto" w:fill="FFFFFF"/>
    </w:rPr>
  </w:style>
  <w:style w:type="character" w:customStyle="1" w:styleId="20">
    <w:name w:val="Основной текст (2) + Не полужирный;Не курсив"/>
    <w:basedOn w:val="a0"/>
    <w:rsid w:val="00136C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сновной текст + Полужирный;Курсив"/>
    <w:basedOn w:val="a6"/>
    <w:rsid w:val="00136C0D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"/>
    <w:basedOn w:val="a0"/>
    <w:rsid w:val="00136C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"/>
    <w:basedOn w:val="a0"/>
    <w:rsid w:val="00136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136C0D"/>
    <w:rPr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136C0D"/>
    <w:rPr>
      <w:b/>
      <w:bCs/>
      <w:sz w:val="28"/>
      <w:szCs w:val="28"/>
      <w:shd w:val="clear" w:color="auto" w:fill="FFFFFF"/>
    </w:rPr>
  </w:style>
  <w:style w:type="character" w:customStyle="1" w:styleId="a8">
    <w:name w:val="Оглавление_"/>
    <w:basedOn w:val="a0"/>
    <w:link w:val="a9"/>
    <w:rsid w:val="00136C0D"/>
    <w:rPr>
      <w:sz w:val="28"/>
      <w:szCs w:val="28"/>
      <w:shd w:val="clear" w:color="auto" w:fill="FFFFFF"/>
    </w:rPr>
  </w:style>
  <w:style w:type="character" w:customStyle="1" w:styleId="65pt10">
    <w:name w:val="Основной текст + 6;5 pt;Полужирный;Масштаб 10%"/>
    <w:basedOn w:val="a6"/>
    <w:rsid w:val="00136C0D"/>
    <w:rPr>
      <w:b/>
      <w:bCs/>
      <w:color w:val="000000"/>
      <w:spacing w:val="0"/>
      <w:w w:val="10"/>
      <w:position w:val="0"/>
      <w:sz w:val="13"/>
      <w:szCs w:val="13"/>
      <w:lang w:val="en-US"/>
    </w:rPr>
  </w:style>
  <w:style w:type="character" w:customStyle="1" w:styleId="aa">
    <w:name w:val="Основной текст + Полужирный"/>
    <w:basedOn w:val="a6"/>
    <w:rsid w:val="00136C0D"/>
    <w:rPr>
      <w:b/>
      <w:bCs/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;Полужирный"/>
    <w:basedOn w:val="a6"/>
    <w:rsid w:val="00136C0D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pt">
    <w:name w:val="Основной текст + 11 pt;Полужирный"/>
    <w:basedOn w:val="a6"/>
    <w:rsid w:val="00136C0D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5pt0pt">
    <w:name w:val="Основной текст + 14;5 pt;Полужирный;Интервал 0 pt"/>
    <w:basedOn w:val="a6"/>
    <w:rsid w:val="00136C0D"/>
    <w:rPr>
      <w:b/>
      <w:bCs/>
      <w:color w:val="000000"/>
      <w:spacing w:val="-10"/>
      <w:w w:val="100"/>
      <w:position w:val="0"/>
      <w:sz w:val="29"/>
      <w:szCs w:val="29"/>
      <w:lang w:val="ru-RU"/>
    </w:rPr>
  </w:style>
  <w:style w:type="character" w:customStyle="1" w:styleId="ArialNarrow15pt">
    <w:name w:val="Основной текст + Arial Narrow;15 pt"/>
    <w:basedOn w:val="a6"/>
    <w:rsid w:val="00136C0D"/>
    <w:rPr>
      <w:rFonts w:ascii="Arial Narrow" w:eastAsia="Arial Narrow" w:hAnsi="Arial Narrow" w:cs="Arial Narrow"/>
      <w:color w:val="000000"/>
      <w:spacing w:val="0"/>
      <w:w w:val="100"/>
      <w:position w:val="0"/>
      <w:sz w:val="30"/>
      <w:szCs w:val="30"/>
    </w:rPr>
  </w:style>
  <w:style w:type="character" w:customStyle="1" w:styleId="145pt-1pt">
    <w:name w:val="Основной текст + 14;5 pt;Интервал -1 pt"/>
    <w:basedOn w:val="a6"/>
    <w:rsid w:val="00136C0D"/>
    <w:rPr>
      <w:color w:val="000000"/>
      <w:spacing w:val="-20"/>
      <w:w w:val="100"/>
      <w:position w:val="0"/>
      <w:sz w:val="29"/>
      <w:szCs w:val="29"/>
      <w:lang w:val="ru-RU"/>
    </w:rPr>
  </w:style>
  <w:style w:type="character" w:customStyle="1" w:styleId="145pt">
    <w:name w:val="Основной текст + 14;5 pt"/>
    <w:basedOn w:val="a6"/>
    <w:rsid w:val="00136C0D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3">
    <w:name w:val="Заголовок №1 (3)_"/>
    <w:basedOn w:val="a0"/>
    <w:link w:val="130"/>
    <w:rsid w:val="00136C0D"/>
    <w:rPr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6C0D"/>
    <w:pPr>
      <w:shd w:val="clear" w:color="auto" w:fill="FFFFFF"/>
      <w:spacing w:before="1080" w:line="324" w:lineRule="exact"/>
      <w:ind w:hanging="174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rsid w:val="00136C0D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"/>
    <w:basedOn w:val="a"/>
    <w:link w:val="100"/>
    <w:rsid w:val="00136C0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21">
    <w:name w:val="Основной текст (12)"/>
    <w:basedOn w:val="a"/>
    <w:link w:val="120"/>
    <w:rsid w:val="00136C0D"/>
    <w:pPr>
      <w:shd w:val="clear" w:color="auto" w:fill="FFFFFF"/>
      <w:spacing w:line="324" w:lineRule="exact"/>
      <w:ind w:hanging="92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9">
    <w:name w:val="Оглавление"/>
    <w:basedOn w:val="a"/>
    <w:link w:val="a8"/>
    <w:rsid w:val="00136C0D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130">
    <w:name w:val="Заголовок №1 (3)"/>
    <w:basedOn w:val="a"/>
    <w:link w:val="13"/>
    <w:rsid w:val="00136C0D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D749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991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9</cp:revision>
  <dcterms:created xsi:type="dcterms:W3CDTF">2014-01-20T06:39:00Z</dcterms:created>
  <dcterms:modified xsi:type="dcterms:W3CDTF">2014-02-10T12:38:00Z</dcterms:modified>
</cp:coreProperties>
</file>