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B4" w:rsidRDefault="00A646B4" w:rsidP="00313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99A" w:rsidRPr="005B6C77" w:rsidRDefault="0031399A" w:rsidP="0031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«Исполнение  законодательства в сфере    противодействии терроризму и экстремизму обязательно для всех организаций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лиц и граждан». </w:t>
      </w:r>
    </w:p>
    <w:p w:rsidR="0031399A" w:rsidRDefault="0031399A" w:rsidP="0031399A">
      <w:pPr>
        <w:pStyle w:val="ConsPlusTitle"/>
        <w:jc w:val="center"/>
      </w:pPr>
    </w:p>
    <w:p w:rsidR="0031399A" w:rsidRDefault="0031399A" w:rsidP="00313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737B3">
        <w:rPr>
          <w:rFonts w:ascii="Times New Roman" w:hAnsi="Times New Roman" w:cs="Times New Roman"/>
          <w:sz w:val="28"/>
          <w:szCs w:val="28"/>
        </w:rPr>
        <w:t xml:space="preserve">рокуратурой Кардымовского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проводятся проверки </w:t>
      </w:r>
      <w:r w:rsidRPr="001737B3">
        <w:rPr>
          <w:rFonts w:ascii="Times New Roman" w:hAnsi="Times New Roman" w:cs="Times New Roman"/>
          <w:sz w:val="28"/>
          <w:szCs w:val="28"/>
        </w:rPr>
        <w:t xml:space="preserve">  исполнения органами местного самоуправления законодательства о противодействии экстремизму  и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37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Указанные полномочия  закреплены в  ст. 7  Устава муниципального  образования «Кардымовский район Смоленской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решения  от  01.11.16 г. №48) где говорится, что к вопросам  местного значения муниципального образования» Кардымовский район» относится: </w:t>
      </w:r>
    </w:p>
    <w:p w:rsidR="0031399A" w:rsidRPr="008A43B6" w:rsidRDefault="0031399A" w:rsidP="0031399A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3B6">
        <w:rPr>
          <w:rFonts w:ascii="Times New Roman" w:hAnsi="Times New Roman" w:cs="Times New Roman"/>
          <w:color w:val="000000" w:themeColor="text1"/>
          <w:sz w:val="28"/>
          <w:szCs w:val="28"/>
        </w:rPr>
        <w:t>8) участие в профилактике терроризма и экстремизма, а так же в минимизации и (или) ликвидации последствий проявлений терроризма и экстремизма в границах муниципального района;</w:t>
      </w:r>
    </w:p>
    <w:p w:rsidR="0031399A" w:rsidRDefault="0031399A" w:rsidP="0031399A">
      <w:pPr>
        <w:pStyle w:val="ConsNormal"/>
        <w:ind w:right="0" w:firstLine="540"/>
        <w:jc w:val="both"/>
      </w:pPr>
      <w:r w:rsidRPr="008A43B6">
        <w:rPr>
          <w:rFonts w:ascii="Times New Roman" w:hAnsi="Times New Roman" w:cs="Times New Roman"/>
          <w:color w:val="000000" w:themeColor="text1"/>
          <w:sz w:val="28"/>
          <w:szCs w:val="28"/>
        </w:rPr>
        <w:t>8.1)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ьных (межэтнических) конфликтов.</w:t>
      </w:r>
    </w:p>
    <w:p w:rsidR="0031399A" w:rsidRDefault="0031399A" w:rsidP="00313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7FE9">
        <w:rPr>
          <w:rFonts w:ascii="Times New Roman" w:hAnsi="Times New Roman" w:cs="Times New Roman"/>
          <w:sz w:val="28"/>
          <w:szCs w:val="28"/>
        </w:rPr>
        <w:t xml:space="preserve">Федеральным законом  №374-ФЗ от 06 июля 2016 г. внесены  изменения  в Федеральный закона  «О противодействии  терроризму» и отдельные  законодательные акты  Российской Федерации  в части  установления дополнительных  мер противодействия  терроризму  и обеспечения  общественной безопасности». </w:t>
      </w:r>
      <w:proofErr w:type="gramEnd"/>
    </w:p>
    <w:p w:rsidR="0031399A" w:rsidRPr="00447FE9" w:rsidRDefault="0031399A" w:rsidP="00313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FE9">
        <w:rPr>
          <w:rFonts w:ascii="Times New Roman" w:hAnsi="Times New Roman" w:cs="Times New Roman"/>
          <w:sz w:val="28"/>
          <w:szCs w:val="28"/>
        </w:rPr>
        <w:t xml:space="preserve">Так указанный закон  дополнен  </w:t>
      </w:r>
      <w:proofErr w:type="gramStart"/>
      <w:r w:rsidRPr="00447F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47FE9">
        <w:rPr>
          <w:rFonts w:ascii="Times New Roman" w:hAnsi="Times New Roman" w:cs="Times New Roman"/>
          <w:sz w:val="28"/>
          <w:szCs w:val="28"/>
        </w:rPr>
        <w:t>. 4.1.  следующего содержания:</w:t>
      </w:r>
    </w:p>
    <w:p w:rsidR="0031399A" w:rsidRDefault="0031399A" w:rsidP="00313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E9">
        <w:rPr>
          <w:rFonts w:ascii="Times New Roman" w:hAnsi="Times New Roman" w:cs="Times New Roman"/>
          <w:sz w:val="28"/>
          <w:szCs w:val="28"/>
        </w:rPr>
        <w:t>«В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  <w:proofErr w:type="gramEnd"/>
      <w:r w:rsidRPr="00447FE9">
        <w:rPr>
          <w:rFonts w:ascii="Times New Roman" w:hAnsi="Times New Roman" w:cs="Times New Roman"/>
          <w:sz w:val="28"/>
          <w:szCs w:val="28"/>
        </w:rPr>
        <w:t xml:space="preserve">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 Решения указанных органов,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</w:t>
      </w:r>
      <w:r w:rsidRPr="00447FE9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или законами субъектов Российской Федерации. В случае</w:t>
      </w:r>
      <w:proofErr w:type="gramStart"/>
      <w:r w:rsidRPr="00447F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7FE9">
        <w:rPr>
          <w:rFonts w:ascii="Times New Roman" w:hAnsi="Times New Roman" w:cs="Times New Roman"/>
          <w:sz w:val="28"/>
          <w:szCs w:val="28"/>
        </w:rPr>
        <w:t xml:space="preserve"> если административная ответственность за указанные действия не установлена федеральным законом, она может быть установлена законом субъе</w:t>
      </w:r>
      <w:r>
        <w:rPr>
          <w:rFonts w:ascii="Times New Roman" w:hAnsi="Times New Roman" w:cs="Times New Roman"/>
          <w:sz w:val="28"/>
          <w:szCs w:val="28"/>
        </w:rPr>
        <w:t>кта Российской Федерации."</w:t>
      </w:r>
    </w:p>
    <w:p w:rsidR="0031399A" w:rsidRDefault="0031399A" w:rsidP="00313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 района сформирована  и действует антитеррористическая комиссия, решения  которой обязательны для исполнения  всеми организациями, должностными лицами и гражданами.</w:t>
      </w:r>
    </w:p>
    <w:p w:rsidR="0031399A" w:rsidRPr="00447FE9" w:rsidRDefault="0031399A" w:rsidP="00313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Проведенной  в декабре 2016 г. прокуратурой района проверкой  установлено, что не всеми  органами местного  самоуправления надлежащим образом  исполняется изложенное   законодательство. С целью устранения  выявленных нарушений внесено представление, которое находится на рассмотрении.    </w:t>
      </w:r>
    </w:p>
    <w:p w:rsidR="0031399A" w:rsidRDefault="0031399A" w:rsidP="003139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99A" w:rsidRDefault="0031399A" w:rsidP="003139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99A" w:rsidRDefault="0031399A" w:rsidP="0031399A">
      <w:pPr>
        <w:tabs>
          <w:tab w:val="left" w:pos="169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 Кардымовского района</w:t>
      </w:r>
    </w:p>
    <w:p w:rsidR="0031399A" w:rsidRDefault="0031399A" w:rsidP="0031399A">
      <w:pPr>
        <w:tabs>
          <w:tab w:val="left" w:pos="169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399A" w:rsidRDefault="0031399A" w:rsidP="003139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В.И. Зайцев</w:t>
      </w:r>
    </w:p>
    <w:p w:rsidR="009D3E4E" w:rsidRDefault="009D3E4E"/>
    <w:sectPr w:rsidR="009D3E4E" w:rsidSect="009D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F2"/>
    <w:rsid w:val="0031399A"/>
    <w:rsid w:val="005E72A5"/>
    <w:rsid w:val="0099224A"/>
    <w:rsid w:val="009D3E4E"/>
    <w:rsid w:val="00A646B4"/>
    <w:rsid w:val="00B44A62"/>
    <w:rsid w:val="00B9241B"/>
    <w:rsid w:val="00C578F2"/>
    <w:rsid w:val="00CA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13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0"/>
    <w:rsid w:val="003139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1399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2925</Characters>
  <Application>Microsoft Office Word</Application>
  <DocSecurity>0</DocSecurity>
  <Lines>24</Lines>
  <Paragraphs>6</Paragraphs>
  <ScaleCrop>false</ScaleCrop>
  <Company>diakov.net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4</cp:revision>
  <dcterms:created xsi:type="dcterms:W3CDTF">2016-12-18T06:33:00Z</dcterms:created>
  <dcterms:modified xsi:type="dcterms:W3CDTF">2016-12-18T06:34:00Z</dcterms:modified>
</cp:coreProperties>
</file>