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6" w:rsidRPr="00B83616" w:rsidRDefault="00B83616" w:rsidP="00B83616">
      <w:pPr>
        <w:overflowPunct/>
        <w:autoSpaceDE/>
        <w:autoSpaceDN/>
        <w:adjustRightInd/>
        <w:ind w:left="4022" w:right="4387"/>
        <w:textAlignment w:val="auto"/>
        <w:rPr>
          <w:sz w:val="28"/>
          <w:szCs w:val="28"/>
        </w:rPr>
      </w:pPr>
      <w:r w:rsidRPr="00B83616">
        <w:rPr>
          <w:noProof/>
          <w:sz w:val="28"/>
          <w:szCs w:val="28"/>
        </w:rPr>
        <w:drawing>
          <wp:inline distT="0" distB="0" distL="0" distR="0">
            <wp:extent cx="1072515" cy="110553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616" w:rsidRPr="00B83616" w:rsidRDefault="00B83616" w:rsidP="00B8361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83616">
        <w:rPr>
          <w:b/>
          <w:sz w:val="28"/>
          <w:szCs w:val="28"/>
        </w:rPr>
        <w:t>АДМИНИСТРАЦИЯ ТЮШИНСКОГО СЕЛЬСКОГО ПОСЕЛЕНИЯ</w:t>
      </w:r>
    </w:p>
    <w:p w:rsidR="00B83616" w:rsidRPr="00B83616" w:rsidRDefault="00B83616" w:rsidP="00B8361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83616">
        <w:rPr>
          <w:b/>
          <w:sz w:val="28"/>
          <w:szCs w:val="28"/>
        </w:rPr>
        <w:t>КАРДЫМОВСКОГО РАЙОНА СМОЛЕНСКОЙ ОБЛАСТИ</w:t>
      </w:r>
    </w:p>
    <w:p w:rsidR="00B83616" w:rsidRPr="00B83616" w:rsidRDefault="00B83616" w:rsidP="00B83616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B83616" w:rsidRPr="00B83616" w:rsidRDefault="00B83616" w:rsidP="00B8361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83616">
        <w:rPr>
          <w:b/>
          <w:sz w:val="28"/>
          <w:szCs w:val="28"/>
        </w:rPr>
        <w:t>ПОСТАНОВЛЕНИЕ</w:t>
      </w:r>
    </w:p>
    <w:p w:rsidR="00B83616" w:rsidRPr="00B83616" w:rsidRDefault="00B83616" w:rsidP="00B83616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B83616" w:rsidRPr="00B83616" w:rsidRDefault="00B83616" w:rsidP="00B83616">
      <w:pPr>
        <w:tabs>
          <w:tab w:val="left" w:pos="10205"/>
        </w:tabs>
        <w:overflowPunct/>
        <w:autoSpaceDE/>
        <w:autoSpaceDN/>
        <w:adjustRightInd/>
        <w:ind w:right="-55"/>
        <w:textAlignment w:val="auto"/>
        <w:rPr>
          <w:sz w:val="28"/>
          <w:szCs w:val="28"/>
        </w:rPr>
      </w:pPr>
      <w:r w:rsidRPr="00B83616">
        <w:rPr>
          <w:sz w:val="28"/>
          <w:szCs w:val="28"/>
        </w:rPr>
        <w:t xml:space="preserve">от  </w:t>
      </w:r>
      <w:r w:rsidR="00DA33F4">
        <w:rPr>
          <w:sz w:val="28"/>
          <w:szCs w:val="28"/>
        </w:rPr>
        <w:t xml:space="preserve"> </w:t>
      </w:r>
      <w:r w:rsidR="00164EA1">
        <w:rPr>
          <w:sz w:val="28"/>
          <w:szCs w:val="28"/>
        </w:rPr>
        <w:t>04</w:t>
      </w:r>
      <w:r w:rsidR="00DA33F4">
        <w:rPr>
          <w:sz w:val="28"/>
          <w:szCs w:val="28"/>
        </w:rPr>
        <w:t xml:space="preserve"> </w:t>
      </w:r>
      <w:r w:rsidRPr="00B83616">
        <w:rPr>
          <w:sz w:val="28"/>
          <w:szCs w:val="28"/>
        </w:rPr>
        <w:t>.0</w:t>
      </w:r>
      <w:r w:rsidR="00DA33F4">
        <w:rPr>
          <w:sz w:val="28"/>
          <w:szCs w:val="28"/>
        </w:rPr>
        <w:t>5</w:t>
      </w:r>
      <w:r w:rsidRPr="00B83616">
        <w:rPr>
          <w:sz w:val="28"/>
          <w:szCs w:val="28"/>
        </w:rPr>
        <w:t>.</w:t>
      </w:r>
      <w:r w:rsidR="00164EA1">
        <w:rPr>
          <w:sz w:val="28"/>
          <w:szCs w:val="28"/>
        </w:rPr>
        <w:t xml:space="preserve">2017                          </w:t>
      </w:r>
      <w:r w:rsidRPr="00B83616">
        <w:rPr>
          <w:sz w:val="28"/>
          <w:szCs w:val="28"/>
        </w:rPr>
        <w:t>№ 00</w:t>
      </w:r>
      <w:r w:rsidR="00164EA1">
        <w:rPr>
          <w:sz w:val="28"/>
          <w:szCs w:val="28"/>
        </w:rPr>
        <w:t>22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B83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D4F3D">
              <w:rPr>
                <w:sz w:val="28"/>
                <w:szCs w:val="28"/>
              </w:rPr>
              <w:t xml:space="preserve">Приватизация имущества, находящегося в собственности </w:t>
            </w:r>
            <w:r w:rsidR="00B83616">
              <w:rPr>
                <w:sz w:val="28"/>
                <w:szCs w:val="28"/>
              </w:rPr>
              <w:t xml:space="preserve">Тюшинского сельского поселения Кардымовского района Смоленской области </w:t>
            </w:r>
            <w:r w:rsidR="000D4F3D">
              <w:rPr>
                <w:sz w:val="28"/>
                <w:szCs w:val="28"/>
              </w:rPr>
              <w:t>(кроме земли)</w:t>
            </w:r>
            <w:r w:rsidR="00153D6F">
              <w:rPr>
                <w:sz w:val="28"/>
                <w:szCs w:val="28"/>
              </w:rPr>
              <w:t>»</w:t>
            </w:r>
            <w:r w:rsidR="003829EE">
              <w:rPr>
                <w:sz w:val="28"/>
                <w:szCs w:val="28"/>
              </w:rPr>
              <w:t xml:space="preserve"> </w:t>
            </w: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B83616" w:rsidRPr="00990543" w:rsidRDefault="00B83616" w:rsidP="00B83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90543">
        <w:rPr>
          <w:sz w:val="28"/>
          <w:szCs w:val="28"/>
        </w:rPr>
        <w:t xml:space="preserve">постановлением администрации Тюшинского  сельского поселения </w:t>
      </w:r>
      <w:r>
        <w:rPr>
          <w:sz w:val="28"/>
          <w:szCs w:val="28"/>
        </w:rPr>
        <w:t xml:space="preserve">Кардымовского района Смоленской области </w:t>
      </w:r>
      <w:r w:rsidRPr="00990543">
        <w:rPr>
          <w:sz w:val="28"/>
          <w:szCs w:val="28"/>
        </w:rPr>
        <w:t>от 22.11.2011г. №56 «Об утверждении Порядка разработки и утверждения Административных регламентов предоставления  муниципальных услуг», Уставом Тюшинского сельского поселения, Администрация Тюшинского сельского поселения Кардымовского района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>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муниципальной услуги </w:t>
      </w:r>
      <w:r w:rsidR="008350FE">
        <w:rPr>
          <w:sz w:val="28"/>
          <w:szCs w:val="28"/>
        </w:rPr>
        <w:t>«</w:t>
      </w:r>
      <w:r w:rsidR="00546966">
        <w:rPr>
          <w:sz w:val="28"/>
          <w:szCs w:val="28"/>
        </w:rPr>
        <w:t xml:space="preserve">Приватизация имущества, находящегося в собственности </w:t>
      </w:r>
      <w:r w:rsidR="00B83616">
        <w:rPr>
          <w:sz w:val="28"/>
          <w:szCs w:val="28"/>
        </w:rPr>
        <w:t>Тюшинского сельского поселения Кардымовского района</w:t>
      </w:r>
      <w:r w:rsidR="00546966">
        <w:rPr>
          <w:sz w:val="28"/>
          <w:szCs w:val="28"/>
        </w:rPr>
        <w:t xml:space="preserve"> Смоленской области (кроме земли)</w:t>
      </w:r>
      <w:r w:rsidR="008350FE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B83616" w:rsidRPr="00990543" w:rsidRDefault="00B83616" w:rsidP="00B83616">
      <w:pPr>
        <w:tabs>
          <w:tab w:val="left" w:pos="709"/>
        </w:tabs>
        <w:ind w:firstLine="709"/>
        <w:jc w:val="both"/>
        <w:rPr>
          <w:rFonts w:eastAsia="Arial CYR"/>
          <w:sz w:val="28"/>
          <w:szCs w:val="28"/>
        </w:rPr>
      </w:pPr>
      <w:r w:rsidRPr="00990543">
        <w:rPr>
          <w:rFonts w:eastAsia="Arial CYR"/>
          <w:sz w:val="28"/>
          <w:szCs w:val="28"/>
        </w:rPr>
        <w:t xml:space="preserve">3. </w:t>
      </w:r>
      <w:proofErr w:type="gramStart"/>
      <w:r w:rsidRPr="00990543">
        <w:rPr>
          <w:rFonts w:eastAsia="Arial CYR"/>
          <w:sz w:val="28"/>
          <w:szCs w:val="28"/>
        </w:rPr>
        <w:t>Разместить</w:t>
      </w:r>
      <w:proofErr w:type="gramEnd"/>
      <w:r w:rsidRPr="00990543">
        <w:rPr>
          <w:rFonts w:eastAsia="Arial CYR"/>
          <w:sz w:val="28"/>
          <w:szCs w:val="28"/>
        </w:rPr>
        <w:t xml:space="preserve"> настоящее постановление на сайте Администрации Тюшинского сельского поселения.</w:t>
      </w:r>
    </w:p>
    <w:p w:rsidR="00B83616" w:rsidRPr="00990543" w:rsidRDefault="00B83616" w:rsidP="00B83616">
      <w:pPr>
        <w:ind w:firstLine="709"/>
        <w:jc w:val="both"/>
        <w:rPr>
          <w:rFonts w:eastAsia="Arial CYR"/>
          <w:sz w:val="28"/>
          <w:szCs w:val="28"/>
        </w:rPr>
      </w:pPr>
      <w:r w:rsidRPr="00990543">
        <w:rPr>
          <w:rFonts w:eastAsia="Arial CYR"/>
          <w:sz w:val="28"/>
          <w:szCs w:val="28"/>
        </w:rPr>
        <w:t xml:space="preserve">4. </w:t>
      </w:r>
      <w:proofErr w:type="gramStart"/>
      <w:r w:rsidRPr="00990543">
        <w:rPr>
          <w:rFonts w:eastAsia="Arial CYR"/>
          <w:sz w:val="28"/>
          <w:szCs w:val="28"/>
        </w:rPr>
        <w:t>Контроль за</w:t>
      </w:r>
      <w:proofErr w:type="gramEnd"/>
      <w:r w:rsidRPr="00990543">
        <w:rPr>
          <w:rFonts w:eastAsia="Arial CYR"/>
          <w:sz w:val="28"/>
          <w:szCs w:val="28"/>
        </w:rPr>
        <w:t xml:space="preserve"> исполнением настоящего постановления оставляю за собой.</w:t>
      </w:r>
    </w:p>
    <w:p w:rsidR="00A10417" w:rsidRDefault="00A10417" w:rsidP="006B3790">
      <w:pPr>
        <w:jc w:val="both"/>
        <w:rPr>
          <w:sz w:val="28"/>
          <w:szCs w:val="28"/>
        </w:rPr>
      </w:pPr>
    </w:p>
    <w:p w:rsidR="000D2A3F" w:rsidRDefault="000D2A3F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B83616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83616">
              <w:rPr>
                <w:sz w:val="28"/>
                <w:szCs w:val="28"/>
              </w:rPr>
              <w:t>Тюшинского сельского поселения Кардымовского района</w:t>
            </w:r>
            <w:r w:rsidR="0090795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680" w:type="dxa"/>
          </w:tcPr>
          <w:p w:rsidR="00B83616" w:rsidRDefault="0090795B" w:rsidP="00F6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B83616" w:rsidRDefault="00B83616" w:rsidP="00F6469F">
            <w:pPr>
              <w:jc w:val="right"/>
              <w:rPr>
                <w:sz w:val="28"/>
                <w:szCs w:val="28"/>
              </w:rPr>
            </w:pPr>
          </w:p>
          <w:p w:rsidR="0090795B" w:rsidRPr="00765ED8" w:rsidRDefault="00B83616" w:rsidP="00F6469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B8361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83616" w:rsidRDefault="00B83616" w:rsidP="00B3095D">
      <w:pPr>
        <w:jc w:val="center"/>
        <w:rPr>
          <w:sz w:val="28"/>
          <w:szCs w:val="28"/>
        </w:rPr>
      </w:pPr>
    </w:p>
    <w:p w:rsidR="00B83616" w:rsidRDefault="00B83616" w:rsidP="00B3095D">
      <w:pPr>
        <w:jc w:val="center"/>
        <w:rPr>
          <w:sz w:val="28"/>
          <w:szCs w:val="28"/>
        </w:rPr>
      </w:pPr>
    </w:p>
    <w:p w:rsidR="00E82446" w:rsidRDefault="00E82446" w:rsidP="00B3095D">
      <w:pPr>
        <w:jc w:val="center"/>
        <w:rPr>
          <w:sz w:val="28"/>
          <w:szCs w:val="28"/>
        </w:rPr>
      </w:pPr>
    </w:p>
    <w:p w:rsidR="00BE3AF6" w:rsidRPr="00AB2C68" w:rsidRDefault="00E82446" w:rsidP="00B3095D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BE3AF6" w:rsidRPr="00AB2C68">
        <w:rPr>
          <w:sz w:val="24"/>
          <w:szCs w:val="24"/>
        </w:rPr>
        <w:t>УТВЕРЖДЕН</w:t>
      </w:r>
    </w:p>
    <w:p w:rsidR="00A27311" w:rsidRPr="00AB2C68" w:rsidRDefault="00B3095D" w:rsidP="00B3095D">
      <w:pPr>
        <w:jc w:val="center"/>
        <w:rPr>
          <w:sz w:val="24"/>
          <w:szCs w:val="24"/>
        </w:rPr>
      </w:pPr>
      <w:r w:rsidRPr="00AB2C68">
        <w:rPr>
          <w:sz w:val="24"/>
          <w:szCs w:val="24"/>
        </w:rPr>
        <w:t xml:space="preserve">                                                                                         </w:t>
      </w:r>
      <w:r w:rsidR="00AB2C68">
        <w:rPr>
          <w:sz w:val="24"/>
          <w:szCs w:val="24"/>
        </w:rPr>
        <w:t xml:space="preserve">               </w:t>
      </w:r>
      <w:r w:rsidR="00BE3AF6" w:rsidRPr="00AB2C68">
        <w:rPr>
          <w:sz w:val="24"/>
          <w:szCs w:val="24"/>
        </w:rPr>
        <w:t>постановлением Администрации</w:t>
      </w:r>
    </w:p>
    <w:p w:rsidR="00A27311" w:rsidRPr="00AB2C68" w:rsidRDefault="00B3095D" w:rsidP="00B3095D">
      <w:pPr>
        <w:jc w:val="center"/>
        <w:rPr>
          <w:sz w:val="24"/>
          <w:szCs w:val="24"/>
        </w:rPr>
      </w:pPr>
      <w:r w:rsidRPr="00AB2C68">
        <w:rPr>
          <w:sz w:val="24"/>
          <w:szCs w:val="24"/>
        </w:rPr>
        <w:t xml:space="preserve">                                                                                     </w:t>
      </w:r>
      <w:r w:rsidR="00AB2C68">
        <w:rPr>
          <w:sz w:val="24"/>
          <w:szCs w:val="24"/>
        </w:rPr>
        <w:t xml:space="preserve">                  </w:t>
      </w:r>
      <w:r w:rsidR="003658EB" w:rsidRPr="00AB2C68">
        <w:rPr>
          <w:sz w:val="24"/>
          <w:szCs w:val="24"/>
        </w:rPr>
        <w:t>Тюшинского сельского поселения</w:t>
      </w:r>
    </w:p>
    <w:p w:rsidR="00A27311" w:rsidRPr="00AB2C68" w:rsidRDefault="00B3095D" w:rsidP="00B3095D">
      <w:pPr>
        <w:jc w:val="center"/>
        <w:rPr>
          <w:sz w:val="24"/>
          <w:szCs w:val="24"/>
        </w:rPr>
      </w:pPr>
      <w:r w:rsidRPr="00AB2C68">
        <w:rPr>
          <w:sz w:val="24"/>
          <w:szCs w:val="24"/>
        </w:rPr>
        <w:t xml:space="preserve">                                                                                      </w:t>
      </w:r>
      <w:r w:rsidR="00AB2C68">
        <w:rPr>
          <w:sz w:val="24"/>
          <w:szCs w:val="24"/>
        </w:rPr>
        <w:t xml:space="preserve">                   </w:t>
      </w:r>
      <w:r w:rsidR="003658EB" w:rsidRPr="00AB2C68">
        <w:rPr>
          <w:sz w:val="24"/>
          <w:szCs w:val="24"/>
        </w:rPr>
        <w:t>Кардымовского района</w:t>
      </w:r>
    </w:p>
    <w:p w:rsidR="00BE3AF6" w:rsidRPr="00AB2C68" w:rsidRDefault="00B3095D" w:rsidP="00B3095D">
      <w:pPr>
        <w:jc w:val="center"/>
        <w:rPr>
          <w:sz w:val="24"/>
          <w:szCs w:val="24"/>
        </w:rPr>
      </w:pPr>
      <w:r w:rsidRPr="00AB2C68">
        <w:rPr>
          <w:sz w:val="24"/>
          <w:szCs w:val="24"/>
        </w:rPr>
        <w:t xml:space="preserve">                                                                                      </w:t>
      </w:r>
      <w:r w:rsidR="00AB2C68">
        <w:rPr>
          <w:sz w:val="24"/>
          <w:szCs w:val="24"/>
        </w:rPr>
        <w:t xml:space="preserve">                 </w:t>
      </w:r>
      <w:r w:rsidR="00BE3AF6" w:rsidRPr="00AB2C68">
        <w:rPr>
          <w:sz w:val="24"/>
          <w:szCs w:val="24"/>
        </w:rPr>
        <w:t>Смоленской области</w:t>
      </w:r>
    </w:p>
    <w:p w:rsidR="00FA7F27" w:rsidRPr="00AB2C68" w:rsidRDefault="00B3095D" w:rsidP="00B3095D">
      <w:pPr>
        <w:jc w:val="center"/>
        <w:rPr>
          <w:sz w:val="24"/>
          <w:szCs w:val="24"/>
        </w:rPr>
      </w:pPr>
      <w:r w:rsidRPr="00AB2C68">
        <w:rPr>
          <w:sz w:val="24"/>
          <w:szCs w:val="24"/>
        </w:rPr>
        <w:t xml:space="preserve">                                                                                     </w:t>
      </w:r>
      <w:r w:rsidR="00AB2C68">
        <w:rPr>
          <w:sz w:val="24"/>
          <w:szCs w:val="24"/>
        </w:rPr>
        <w:t xml:space="preserve">                   </w:t>
      </w:r>
      <w:r w:rsidRPr="00AB2C68">
        <w:rPr>
          <w:sz w:val="24"/>
          <w:szCs w:val="24"/>
        </w:rPr>
        <w:t xml:space="preserve"> </w:t>
      </w:r>
      <w:r w:rsidR="00FA7F27" w:rsidRPr="00AB2C68">
        <w:rPr>
          <w:sz w:val="24"/>
          <w:szCs w:val="24"/>
        </w:rPr>
        <w:t xml:space="preserve">от </w:t>
      </w:r>
      <w:r w:rsidR="00DA33F4" w:rsidRPr="00AB2C68">
        <w:rPr>
          <w:sz w:val="24"/>
          <w:szCs w:val="24"/>
        </w:rPr>
        <w:t xml:space="preserve">   </w:t>
      </w:r>
      <w:r w:rsidR="00AB2C68">
        <w:rPr>
          <w:sz w:val="24"/>
          <w:szCs w:val="24"/>
        </w:rPr>
        <w:t>04</w:t>
      </w:r>
      <w:r w:rsidR="00FA7F27" w:rsidRPr="00AB2C68">
        <w:rPr>
          <w:sz w:val="24"/>
          <w:szCs w:val="24"/>
        </w:rPr>
        <w:t>.</w:t>
      </w:r>
      <w:r w:rsidR="007D3B5F" w:rsidRPr="00AB2C68">
        <w:rPr>
          <w:sz w:val="24"/>
          <w:szCs w:val="24"/>
        </w:rPr>
        <w:t>0</w:t>
      </w:r>
      <w:r w:rsidR="00DA33F4" w:rsidRPr="00AB2C68">
        <w:rPr>
          <w:sz w:val="24"/>
          <w:szCs w:val="24"/>
        </w:rPr>
        <w:t>5</w:t>
      </w:r>
      <w:r w:rsidR="00FA7F27" w:rsidRPr="00AB2C68">
        <w:rPr>
          <w:sz w:val="24"/>
          <w:szCs w:val="24"/>
        </w:rPr>
        <w:t>.201</w:t>
      </w:r>
      <w:r w:rsidR="00AE5098" w:rsidRPr="00AB2C68">
        <w:rPr>
          <w:sz w:val="24"/>
          <w:szCs w:val="24"/>
        </w:rPr>
        <w:t>7</w:t>
      </w:r>
      <w:r w:rsidR="00FA7F27" w:rsidRPr="00AB2C68">
        <w:rPr>
          <w:sz w:val="24"/>
          <w:szCs w:val="24"/>
        </w:rPr>
        <w:t xml:space="preserve">  №  </w:t>
      </w:r>
      <w:r w:rsidR="007D3B5F" w:rsidRPr="00AB2C68">
        <w:rPr>
          <w:sz w:val="24"/>
          <w:szCs w:val="24"/>
        </w:rPr>
        <w:t>00</w:t>
      </w:r>
      <w:r w:rsidR="00AB2C68">
        <w:rPr>
          <w:sz w:val="24"/>
          <w:szCs w:val="24"/>
        </w:rPr>
        <w:t>22</w:t>
      </w:r>
    </w:p>
    <w:p w:rsidR="00435855" w:rsidRDefault="00435855" w:rsidP="00435855">
      <w:pPr>
        <w:pStyle w:val="4"/>
        <w:spacing w:before="0" w:after="0"/>
        <w:jc w:val="center"/>
      </w:pPr>
    </w:p>
    <w:p w:rsidR="00B3095D" w:rsidRPr="00B3095D" w:rsidRDefault="00B3095D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 ИМУЩЕСТВА</w:t>
      </w:r>
      <w:r w:rsidR="00CD18DF" w:rsidRPr="00CD18DF">
        <w:t xml:space="preserve">, </w:t>
      </w:r>
      <w:r w:rsidR="00CD18DF">
        <w:t xml:space="preserve">НАХОДЯЩЕГОСЯ В СОБСТВЕННОСТИ </w:t>
      </w:r>
      <w:r w:rsidR="00CE30E2">
        <w:t xml:space="preserve"> </w:t>
      </w:r>
      <w:r w:rsidR="00E82446">
        <w:t xml:space="preserve">ТЮШИНСКОГО СЕЛЬСКОГО ПОСЕЛЕНИЯ КАРДЫМОВСКОГО РАЙОНА </w:t>
      </w:r>
      <w:r w:rsidR="00CE30E2">
        <w:t>СМОЛЕНСКОЙ ОБЛАСТИ</w:t>
      </w:r>
      <w: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proofErr w:type="gramStart"/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</w:t>
      </w:r>
      <w:r w:rsidR="00E31325">
        <w:rPr>
          <w:sz w:val="28"/>
          <w:szCs w:val="28"/>
        </w:rPr>
        <w:t>Тюшинского сельского поселения Кардымовского района</w:t>
      </w:r>
      <w:r w:rsidR="0054058B" w:rsidRPr="00BE0E5B">
        <w:rPr>
          <w:sz w:val="28"/>
          <w:szCs w:val="28"/>
        </w:rPr>
        <w:t xml:space="preserve">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54058B" w:rsidRPr="00BE0E5B">
        <w:rPr>
          <w:sz w:val="28"/>
          <w:szCs w:val="28"/>
        </w:rPr>
        <w:t>«</w:t>
      </w:r>
      <w:r w:rsidR="00CD18DF">
        <w:rPr>
          <w:sz w:val="28"/>
          <w:szCs w:val="28"/>
        </w:rPr>
        <w:t xml:space="preserve">Приватизация имущества, находящегося в собственности </w:t>
      </w:r>
      <w:r w:rsidR="00E31325">
        <w:rPr>
          <w:sz w:val="28"/>
          <w:szCs w:val="28"/>
        </w:rPr>
        <w:t>Тюшинского сельского поселения Кардымовского района</w:t>
      </w:r>
      <w:r w:rsidR="00CD18DF">
        <w:rPr>
          <w:sz w:val="28"/>
          <w:szCs w:val="28"/>
        </w:rPr>
        <w:t xml:space="preserve"> Смоленской области (кроме земли)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3A166E">
        <w:rPr>
          <w:sz w:val="28"/>
          <w:szCs w:val="28"/>
        </w:rPr>
        <w:t xml:space="preserve"> приватизации  имущества, находящегося в</w:t>
      </w:r>
      <w:proofErr w:type="gramEnd"/>
      <w:r w:rsidR="003A166E">
        <w:rPr>
          <w:sz w:val="28"/>
          <w:szCs w:val="28"/>
        </w:rPr>
        <w:t xml:space="preserve"> собственности </w:t>
      </w:r>
      <w:r w:rsidR="00E31325">
        <w:rPr>
          <w:sz w:val="28"/>
          <w:szCs w:val="28"/>
        </w:rPr>
        <w:t>Тюшинского сельского поселения Кардымовского района</w:t>
      </w:r>
      <w:r w:rsidR="003A166E">
        <w:rPr>
          <w:sz w:val="28"/>
          <w:szCs w:val="28"/>
        </w:rPr>
        <w:t xml:space="preserve"> Смоленской области (кроме земли)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2. </w:t>
      </w:r>
      <w:r>
        <w:rPr>
          <w:sz w:val="28"/>
          <w:szCs w:val="28"/>
        </w:rPr>
        <w:t>Действие А</w:t>
      </w:r>
      <w:r w:rsidRPr="00864D3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не </w:t>
      </w:r>
      <w:r w:rsidRPr="00864D3A">
        <w:rPr>
          <w:sz w:val="28"/>
          <w:szCs w:val="28"/>
        </w:rPr>
        <w:t xml:space="preserve"> распространяется на </w:t>
      </w:r>
      <w:r>
        <w:rPr>
          <w:sz w:val="28"/>
          <w:szCs w:val="28"/>
        </w:rPr>
        <w:t>случаи</w:t>
      </w:r>
      <w:r w:rsidRPr="00864D3A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проведение торгов осуществляется по инициативе Администрации</w:t>
      </w:r>
      <w:r w:rsidRPr="006850E4">
        <w:rPr>
          <w:sz w:val="28"/>
          <w:szCs w:val="28"/>
        </w:rPr>
        <w:t xml:space="preserve"> </w:t>
      </w:r>
      <w:r w:rsidR="00035ECD">
        <w:rPr>
          <w:sz w:val="28"/>
          <w:szCs w:val="28"/>
        </w:rPr>
        <w:t xml:space="preserve">Тюшинского сельского поселения Кардымовского района </w:t>
      </w:r>
      <w:r>
        <w:rPr>
          <w:sz w:val="28"/>
          <w:szCs w:val="28"/>
        </w:rPr>
        <w:t xml:space="preserve">Смоленской области (далее </w:t>
      </w:r>
      <w:r w:rsidR="00B3095D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Администрация).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2621AE" w:rsidRDefault="005F556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061E">
        <w:rPr>
          <w:sz w:val="28"/>
          <w:szCs w:val="28"/>
        </w:rPr>
        <w:t>3</w:t>
      </w:r>
      <w:r w:rsidR="00B3095D">
        <w:rPr>
          <w:sz w:val="28"/>
          <w:szCs w:val="28"/>
        </w:rPr>
        <w:t xml:space="preserve">. </w:t>
      </w:r>
      <w:r w:rsidR="009A35E8" w:rsidRPr="005B5BAB">
        <w:rPr>
          <w:sz w:val="28"/>
          <w:szCs w:val="28"/>
        </w:rPr>
        <w:t>Заявителями при предоставлении муниципальной услуги являются юридические и физические лица, а также их представители (далее - заявитель), обратившиеся с заявлением.</w:t>
      </w: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</w:t>
      </w:r>
      <w:r w:rsidRPr="002621AE">
        <w:rPr>
          <w:sz w:val="28"/>
          <w:szCs w:val="28"/>
        </w:rPr>
        <w:lastRenderedPageBreak/>
        <w:t>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332A98" w:rsidRPr="002621AE" w:rsidRDefault="00332A98" w:rsidP="00332A98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5F556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5560"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</w:t>
      </w:r>
      <w:r w:rsidR="00035ECD">
        <w:rPr>
          <w:sz w:val="28"/>
          <w:szCs w:val="28"/>
        </w:rPr>
        <w:t>д.Тюшино, ул</w:t>
      </w:r>
      <w:proofErr w:type="gramStart"/>
      <w:r w:rsidR="00035ECD">
        <w:rPr>
          <w:sz w:val="28"/>
          <w:szCs w:val="28"/>
        </w:rPr>
        <w:t>.Ц</w:t>
      </w:r>
      <w:proofErr w:type="gramEnd"/>
      <w:r w:rsidR="00035ECD">
        <w:rPr>
          <w:sz w:val="28"/>
          <w:szCs w:val="28"/>
        </w:rPr>
        <w:t>ентральная, д.86, помещение</w:t>
      </w:r>
      <w:r w:rsidR="007E457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Администрации </w:t>
      </w:r>
      <w:r w:rsidR="00035ECD">
        <w:rPr>
          <w:sz w:val="28"/>
          <w:szCs w:val="28"/>
        </w:rPr>
        <w:t>Тюшинского сельского поселения Кардымовского района</w:t>
      </w:r>
      <w:r w:rsidR="007E457E" w:rsidRPr="003F0791">
        <w:rPr>
          <w:sz w:val="28"/>
          <w:szCs w:val="28"/>
        </w:rPr>
        <w:t xml:space="preserve"> Смоленской области, тел. 8(48167) </w:t>
      </w:r>
      <w:r w:rsidR="00035ECD">
        <w:rPr>
          <w:sz w:val="28"/>
          <w:szCs w:val="28"/>
        </w:rPr>
        <w:t>2-66-19</w:t>
      </w:r>
      <w:r w:rsidR="007E457E" w:rsidRPr="003F0791">
        <w:rPr>
          <w:sz w:val="28"/>
          <w:szCs w:val="28"/>
        </w:rPr>
        <w:t>, факс: 4-</w:t>
      </w:r>
      <w:r w:rsidR="00035ECD">
        <w:rPr>
          <w:sz w:val="28"/>
          <w:szCs w:val="28"/>
        </w:rPr>
        <w:t>66</w:t>
      </w:r>
      <w:r w:rsidR="007E457E" w:rsidRPr="003F0791">
        <w:rPr>
          <w:sz w:val="28"/>
          <w:szCs w:val="28"/>
        </w:rPr>
        <w:t>-3</w:t>
      </w:r>
      <w:r w:rsidR="00035ECD">
        <w:rPr>
          <w:sz w:val="28"/>
          <w:szCs w:val="28"/>
        </w:rPr>
        <w:t>2</w:t>
      </w:r>
      <w:r w:rsidR="007E457E" w:rsidRPr="003F0791">
        <w:rPr>
          <w:sz w:val="28"/>
          <w:szCs w:val="28"/>
        </w:rPr>
        <w:t>.</w:t>
      </w:r>
    </w:p>
    <w:p w:rsidR="00CC775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Адрес официального сайта Администрации </w:t>
      </w:r>
      <w:r w:rsidR="00035ECD">
        <w:rPr>
          <w:sz w:val="28"/>
          <w:szCs w:val="28"/>
        </w:rPr>
        <w:t>Тюшинского сельского поселения Кардымовского района</w:t>
      </w:r>
      <w:r w:rsidRPr="002621AE">
        <w:rPr>
          <w:sz w:val="28"/>
          <w:szCs w:val="28"/>
        </w:rPr>
        <w:t xml:space="preserve"> Смоленской области</w:t>
      </w:r>
      <w:r w:rsidR="00CC775E">
        <w:rPr>
          <w:sz w:val="28"/>
          <w:szCs w:val="28"/>
        </w:rPr>
        <w:t xml:space="preserve"> (далее - Администрация)</w:t>
      </w:r>
      <w:r w:rsidRPr="002621AE">
        <w:rPr>
          <w:sz w:val="28"/>
          <w:szCs w:val="28"/>
        </w:rPr>
        <w:t xml:space="preserve"> в сети «Интернет»: </w:t>
      </w:r>
      <w:hyperlink r:id="rId9" w:history="1">
        <w:r w:rsidR="00EC6AE9" w:rsidRPr="00E821A7">
          <w:rPr>
            <w:rStyle w:val="a4"/>
            <w:sz w:val="28"/>
            <w:szCs w:val="28"/>
          </w:rPr>
          <w:t>http://tushin.kardymovo.ru/</w:t>
        </w:r>
      </w:hyperlink>
      <w:r w:rsidR="00EC6AE9">
        <w:rPr>
          <w:sz w:val="28"/>
          <w:szCs w:val="28"/>
        </w:rPr>
        <w:t xml:space="preserve"> </w:t>
      </w:r>
      <w:r w:rsidRPr="00EC6AE9">
        <w:rPr>
          <w:sz w:val="28"/>
          <w:szCs w:val="28"/>
        </w:rPr>
        <w:t>.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EB1C7F" w:rsidRPr="00771B6E" w:rsidRDefault="00EB1C7F" w:rsidP="00EB1C7F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EB1C7F" w:rsidRPr="00771B6E" w:rsidRDefault="00EB1C7F" w:rsidP="00EB1C7F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proofErr w:type="spellStart"/>
      <w:r w:rsidRPr="00771B6E">
        <w:rPr>
          <w:sz w:val="28"/>
          <w:szCs w:val="28"/>
          <w:lang w:val="en-US"/>
        </w:rPr>
        <w:t>mfc</w:t>
      </w:r>
      <w:proofErr w:type="spellEnd"/>
      <w:r w:rsidRPr="00771B6E">
        <w:rPr>
          <w:sz w:val="28"/>
          <w:szCs w:val="28"/>
        </w:rPr>
        <w:t>_</w:t>
      </w:r>
      <w:proofErr w:type="spellStart"/>
      <w:r w:rsidRPr="00771B6E">
        <w:rPr>
          <w:sz w:val="28"/>
          <w:szCs w:val="28"/>
          <w:lang w:val="en-US"/>
        </w:rPr>
        <w:t>kardymovo</w:t>
      </w:r>
      <w:proofErr w:type="spellEnd"/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proofErr w:type="spellStart"/>
      <w:r w:rsidRPr="00771B6E">
        <w:rPr>
          <w:sz w:val="28"/>
          <w:szCs w:val="28"/>
          <w:lang w:val="en-US"/>
        </w:rPr>
        <w:t>smolensk</w:t>
      </w:r>
      <w:proofErr w:type="spellEnd"/>
      <w:r w:rsidRPr="00771B6E">
        <w:rPr>
          <w:sz w:val="28"/>
          <w:szCs w:val="28"/>
        </w:rPr>
        <w:t>.</w:t>
      </w:r>
      <w:proofErr w:type="spellStart"/>
      <w:r w:rsidRPr="00771B6E">
        <w:rPr>
          <w:sz w:val="28"/>
          <w:szCs w:val="28"/>
          <w:lang w:val="en-US"/>
        </w:rPr>
        <w:t>ru</w:t>
      </w:r>
      <w:proofErr w:type="spellEnd"/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CB44E2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EC6AE9" w:rsidRPr="00E821A7">
          <w:rPr>
            <w:rStyle w:val="a4"/>
            <w:sz w:val="28"/>
            <w:szCs w:val="28"/>
          </w:rPr>
          <w:t>http://tushin.kardymovo.ru/</w:t>
        </w:r>
      </w:hyperlink>
      <w:r w:rsidR="00EC6AE9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Pr="002621AE">
        <w:rPr>
          <w:sz w:val="28"/>
          <w:szCs w:val="28"/>
        </w:rPr>
        <w:t>6.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7.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Pr="002621AE">
        <w:rPr>
          <w:sz w:val="28"/>
          <w:szCs w:val="28"/>
        </w:rPr>
        <w:t xml:space="preserve"> </w:t>
      </w:r>
      <w:r w:rsidR="00CC775E">
        <w:rPr>
          <w:sz w:val="28"/>
          <w:szCs w:val="28"/>
        </w:rPr>
        <w:t xml:space="preserve">Приватизация имущества, находящегося в собственности </w:t>
      </w:r>
      <w:r w:rsidR="00EC6AE9">
        <w:rPr>
          <w:sz w:val="28"/>
          <w:szCs w:val="28"/>
        </w:rPr>
        <w:t xml:space="preserve">Тюшинского сельского поселения Кардымовского района </w:t>
      </w:r>
      <w:r w:rsidR="00CC775E">
        <w:rPr>
          <w:sz w:val="28"/>
          <w:szCs w:val="28"/>
        </w:rPr>
        <w:t xml:space="preserve"> Смоленской области (кроме земли)</w:t>
      </w:r>
      <w:r w:rsidR="006F7160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F7160" w:rsidRPr="005B5BAB">
        <w:rPr>
          <w:sz w:val="28"/>
          <w:szCs w:val="28"/>
        </w:rPr>
        <w:t xml:space="preserve">Муниципальная услуга предоставляется Администрацией </w:t>
      </w:r>
      <w:r w:rsidR="00EC6AE9">
        <w:rPr>
          <w:sz w:val="28"/>
          <w:szCs w:val="28"/>
        </w:rPr>
        <w:t>Тюшинского сельского поселения Кардымовского района Смоленской области</w:t>
      </w:r>
      <w:r w:rsidRPr="002621AE">
        <w:rPr>
          <w:sz w:val="28"/>
          <w:szCs w:val="28"/>
        </w:rPr>
        <w:t xml:space="preserve"> в соответствии Уставом </w:t>
      </w:r>
      <w:r w:rsidR="00EC6AE9">
        <w:rPr>
          <w:sz w:val="28"/>
          <w:szCs w:val="28"/>
        </w:rPr>
        <w:t>Тюшинского сельского поселения Кардымовского района</w:t>
      </w:r>
      <w:r w:rsidRPr="002621AE">
        <w:rPr>
          <w:sz w:val="28"/>
          <w:szCs w:val="28"/>
        </w:rPr>
        <w:t xml:space="preserve"> Смоленской области. </w:t>
      </w:r>
    </w:p>
    <w:p w:rsidR="00E85AC2" w:rsidRPr="005B5BAB" w:rsidRDefault="00CB44E2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16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CB44E2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</w:t>
      </w:r>
      <w:r w:rsidR="00EC6A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00FD" w:rsidRPr="005B5BAB">
        <w:rPr>
          <w:rFonts w:ascii="Times New Roman" w:hAnsi="Times New Roman" w:cs="Times New Roman"/>
          <w:sz w:val="28"/>
          <w:szCs w:val="28"/>
        </w:rPr>
        <w:t xml:space="preserve">осуществляют взаимодействие (по мере необходимости) </w:t>
      </w:r>
      <w:r w:rsidR="002500FD" w:rsidRPr="008C7993">
        <w:rPr>
          <w:rFonts w:ascii="Times New Roman" w:hAnsi="Times New Roman" w:cs="Times New Roman"/>
          <w:sz w:val="28"/>
          <w:szCs w:val="28"/>
        </w:rPr>
        <w:t>со структурными подразделениями</w:t>
      </w:r>
      <w:r w:rsidR="002500FD" w:rsidRPr="005B5B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EC6AE9">
        <w:rPr>
          <w:rFonts w:ascii="Times New Roman" w:hAnsi="Times New Roman" w:cs="Times New Roman"/>
          <w:sz w:val="28"/>
          <w:szCs w:val="28"/>
        </w:rPr>
        <w:t xml:space="preserve"> образования «Кардымовский район» Смоленской области</w:t>
      </w:r>
      <w:r w:rsidR="002500FD" w:rsidRPr="005B5BAB">
        <w:rPr>
          <w:rFonts w:ascii="Times New Roman" w:hAnsi="Times New Roman" w:cs="Times New Roman"/>
          <w:sz w:val="28"/>
          <w:szCs w:val="28"/>
        </w:rPr>
        <w:t>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2500FD" w:rsidRPr="005B5BAB" w:rsidRDefault="002500FD" w:rsidP="003D5088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 w:rsidR="00826F82"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Pr="005B5BAB" w:rsidRDefault="00CB44E2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4059">
        <w:rPr>
          <w:rFonts w:ascii="Times New Roman" w:hAnsi="Times New Roman" w:cs="Times New Roman"/>
          <w:sz w:val="28"/>
          <w:szCs w:val="28"/>
        </w:rPr>
        <w:t>12.</w:t>
      </w:r>
      <w:r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04059" w:rsidRPr="00252AF5" w:rsidRDefault="00A04059" w:rsidP="00A0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D4346"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 w:rsidR="003D5088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D4346"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</w:t>
      </w:r>
      <w:r w:rsidR="003D5088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A04059" w:rsidRPr="005B5BAB" w:rsidRDefault="00A04059" w:rsidP="001D72A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CB44E2" w:rsidRDefault="00CB44E2" w:rsidP="00A04059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27311">
        <w:rPr>
          <w:sz w:val="28"/>
          <w:szCs w:val="28"/>
        </w:rPr>
        <w:t xml:space="preserve">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4AB8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4A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621AE">
        <w:rPr>
          <w:sz w:val="28"/>
          <w:szCs w:val="28"/>
        </w:rPr>
        <w:t>с</w:t>
      </w:r>
      <w:proofErr w:type="gramEnd"/>
      <w:r w:rsidRPr="002621AE">
        <w:rPr>
          <w:sz w:val="28"/>
          <w:szCs w:val="28"/>
        </w:rPr>
        <w:t>:</w:t>
      </w:r>
    </w:p>
    <w:p w:rsidR="00164AB8" w:rsidRPr="005B5BAB" w:rsidRDefault="00164AB8" w:rsidP="00A656B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164AB8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96D5E" w:rsidRPr="00296D5E" w:rsidRDefault="00296D5E" w:rsidP="00164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Федеральным законом от 2</w:t>
      </w:r>
      <w:r>
        <w:rPr>
          <w:sz w:val="28"/>
          <w:szCs w:val="28"/>
        </w:rPr>
        <w:t>1</w:t>
      </w:r>
      <w:r w:rsidRPr="005B5BA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5BAB">
        <w:rPr>
          <w:sz w:val="28"/>
          <w:szCs w:val="28"/>
        </w:rPr>
        <w:t>.200</w:t>
      </w:r>
      <w:r>
        <w:rPr>
          <w:sz w:val="28"/>
          <w:szCs w:val="28"/>
        </w:rPr>
        <w:t>1</w:t>
      </w:r>
      <w:r w:rsidRPr="005B5BAB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  <w:r w:rsidRPr="005B5BAB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Pr="00296D5E">
        <w:rPr>
          <w:sz w:val="28"/>
          <w:szCs w:val="28"/>
        </w:rPr>
        <w:t>;</w:t>
      </w:r>
    </w:p>
    <w:p w:rsidR="00041758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041758" w:rsidRPr="002621AE" w:rsidRDefault="00041758" w:rsidP="000417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Pr="002621AE">
        <w:rPr>
          <w:sz w:val="28"/>
          <w:szCs w:val="28"/>
        </w:rPr>
        <w:t xml:space="preserve">N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"О государственной регистрации </w:t>
      </w:r>
      <w:r>
        <w:rPr>
          <w:sz w:val="28"/>
          <w:szCs w:val="28"/>
        </w:rPr>
        <w:t>недвижимости</w:t>
      </w:r>
      <w:r w:rsidRPr="002621AE">
        <w:rPr>
          <w:sz w:val="28"/>
          <w:szCs w:val="28"/>
        </w:rPr>
        <w:t xml:space="preserve">"; </w:t>
      </w:r>
    </w:p>
    <w:p w:rsidR="00164AB8" w:rsidRPr="005B5BAB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C90DB8">
        <w:rPr>
          <w:sz w:val="28"/>
          <w:szCs w:val="28"/>
        </w:rPr>
        <w:t>;</w:t>
      </w:r>
    </w:p>
    <w:p w:rsidR="00F13F94" w:rsidRPr="00F13F94" w:rsidRDefault="00A0082F" w:rsidP="00164AB8">
      <w:pPr>
        <w:pStyle w:val="a5"/>
        <w:tabs>
          <w:tab w:val="left" w:pos="709"/>
        </w:tabs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E2" w:rsidRPr="00105E01">
        <w:rPr>
          <w:sz w:val="28"/>
          <w:szCs w:val="28"/>
        </w:rPr>
        <w:t>- Федеральным законом от 27 июля 2006 года № 152-ФЗ «О персональных данных»</w:t>
      </w:r>
      <w:r w:rsidR="00105E01">
        <w:rPr>
          <w:rStyle w:val="a8"/>
        </w:rPr>
        <w:t xml:space="preserve"> </w:t>
      </w:r>
      <w:r w:rsidR="00105E01" w:rsidRPr="00105E01">
        <w:rPr>
          <w:rStyle w:val="a8"/>
          <w:b w:val="0"/>
          <w:sz w:val="28"/>
          <w:szCs w:val="28"/>
        </w:rPr>
        <w:t>(ред</w:t>
      </w:r>
      <w:r w:rsidR="00B7760F">
        <w:rPr>
          <w:rStyle w:val="a8"/>
          <w:b w:val="0"/>
          <w:sz w:val="28"/>
          <w:szCs w:val="28"/>
        </w:rPr>
        <w:t>.</w:t>
      </w:r>
      <w:r w:rsidR="00105E01" w:rsidRPr="00105E01">
        <w:rPr>
          <w:rStyle w:val="a8"/>
          <w:b w:val="0"/>
          <w:sz w:val="28"/>
          <w:szCs w:val="28"/>
        </w:rPr>
        <w:t xml:space="preserve"> от 21.07.2014)</w:t>
      </w:r>
      <w:r w:rsidR="00F13F94" w:rsidRPr="00F13F94">
        <w:rPr>
          <w:rStyle w:val="a8"/>
          <w:b w:val="0"/>
          <w:sz w:val="28"/>
          <w:szCs w:val="28"/>
        </w:rPr>
        <w:t>;</w:t>
      </w:r>
    </w:p>
    <w:p w:rsid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BB9">
        <w:rPr>
          <w:sz w:val="28"/>
          <w:szCs w:val="28"/>
        </w:rPr>
        <w:t>Федеральным законом  от 29.07.1998 года №135-ФЗ «Об оценочной деятельности в Российской Федерации»;</w:t>
      </w:r>
    </w:p>
    <w:p w:rsid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12.08.2002 (в ред. от 03.03.2012)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</w:r>
    </w:p>
    <w:p w:rsidR="00F13F94" w:rsidRP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Приказом Федеральной антимонопольной службы от 10.02.2010 № 67.</w:t>
      </w:r>
    </w:p>
    <w:p w:rsidR="00105E01" w:rsidRDefault="00105E01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1578EB">
        <w:rPr>
          <w:b/>
          <w:i/>
          <w:sz w:val="28"/>
          <w:szCs w:val="28"/>
        </w:rPr>
        <w:t>необходимы</w:t>
      </w:r>
      <w:r w:rsidR="00EC6AE9">
        <w:rPr>
          <w:b/>
          <w:i/>
          <w:sz w:val="28"/>
          <w:szCs w:val="28"/>
        </w:rPr>
        <w:t>х</w:t>
      </w:r>
      <w:proofErr w:type="gramEnd"/>
      <w:r w:rsidRPr="001578EB">
        <w:rPr>
          <w:b/>
          <w:i/>
          <w:sz w:val="28"/>
          <w:szCs w:val="28"/>
        </w:rPr>
        <w:t xml:space="preserve">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64AB8" w:rsidRDefault="00164AB8" w:rsidP="00164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07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B07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о приватизации имущества, находящегося в собственности </w:t>
      </w:r>
      <w:r w:rsidR="00EC6AE9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070B07" w:rsidRPr="00070B0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70B07">
        <w:rPr>
          <w:sz w:val="28"/>
          <w:szCs w:val="28"/>
        </w:rPr>
        <w:t xml:space="preserve"> </w:t>
      </w:r>
      <w:r w:rsidR="00F46DBC">
        <w:rPr>
          <w:rFonts w:ascii="Times New Roman" w:hAnsi="Times New Roman" w:cs="Times New Roman"/>
          <w:sz w:val="28"/>
          <w:szCs w:val="28"/>
        </w:rPr>
        <w:t xml:space="preserve">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46DBC"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 w:rsidR="00F46DBC">
        <w:rPr>
          <w:rFonts w:ascii="Times New Roman" w:hAnsi="Times New Roman" w:cs="Times New Roman"/>
          <w:sz w:val="28"/>
          <w:szCs w:val="28"/>
        </w:rPr>
        <w:t>)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</w:p>
    <w:p w:rsidR="0029385B" w:rsidRPr="008B414B" w:rsidRDefault="0029385B" w:rsidP="0029385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5B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В заявлении должны быть указаны: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 w:rsidR="00B3095D">
        <w:rPr>
          <w:bCs/>
          <w:sz w:val="28"/>
          <w:szCs w:val="28"/>
        </w:rPr>
        <w:t>наименование</w:t>
      </w:r>
      <w:r>
        <w:rPr>
          <w:bCs/>
          <w:sz w:val="28"/>
          <w:szCs w:val="28"/>
        </w:rPr>
        <w:t xml:space="preserve"> муниципального имущества</w:t>
      </w:r>
      <w:r w:rsidR="008B414B" w:rsidRPr="008B414B">
        <w:rPr>
          <w:bCs/>
          <w:sz w:val="28"/>
          <w:szCs w:val="28"/>
        </w:rPr>
        <w:t>,</w:t>
      </w:r>
      <w:r w:rsidR="008B414B"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070B07" w:rsidRPr="00216E5D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414B">
        <w:rPr>
          <w:sz w:val="28"/>
          <w:szCs w:val="28"/>
        </w:rPr>
        <w:t>7</w:t>
      </w:r>
      <w:r>
        <w:rPr>
          <w:sz w:val="28"/>
          <w:szCs w:val="28"/>
        </w:rPr>
        <w:t>. К заявлению прилагаются:</w:t>
      </w:r>
    </w:p>
    <w:p w:rsidR="00070B07" w:rsidRDefault="00423A7C" w:rsidP="00070B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0B07">
        <w:rPr>
          <w:rFonts w:ascii="Times New Roman" w:hAnsi="Times New Roman" w:cs="Times New Roman"/>
          <w:sz w:val="28"/>
          <w:szCs w:val="28"/>
        </w:rPr>
        <w:t xml:space="preserve">Для физических лиц: </w:t>
      </w:r>
    </w:p>
    <w:p w:rsidR="00070B07" w:rsidRDefault="00070B07" w:rsidP="00070B0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070B0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лицо - индивидуальный предприниматель к удостоверению личности прилагает (подлинники -  для предъявления и копии -  для приобщения к делу):</w:t>
      </w:r>
      <w:r w:rsidRPr="00216E5D">
        <w:rPr>
          <w:sz w:val="28"/>
          <w:szCs w:val="28"/>
        </w:rPr>
        <w:t xml:space="preserve"> </w:t>
      </w:r>
    </w:p>
    <w:p w:rsidR="00070B07" w:rsidRPr="00BE1580" w:rsidRDefault="00070B07" w:rsidP="00070B07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070B07" w:rsidRPr="00181FB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070B07" w:rsidRDefault="00070B07" w:rsidP="00070B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070B07" w:rsidRPr="00BE1580" w:rsidRDefault="00070B07" w:rsidP="00070B07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070B0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C246C3" w:rsidRPr="00C246C3" w:rsidRDefault="00296815" w:rsidP="00C246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C246C3">
        <w:rPr>
          <w:color w:val="000000"/>
          <w:sz w:val="28"/>
          <w:szCs w:val="28"/>
        </w:rPr>
        <w:t xml:space="preserve"> </w:t>
      </w:r>
      <w:r w:rsidR="00C246C3" w:rsidRPr="00C246C3">
        <w:rPr>
          <w:color w:val="000000"/>
          <w:sz w:val="28"/>
          <w:szCs w:val="28"/>
        </w:rPr>
        <w:t>документы, подтверждающие полномочия 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CB44E2" w:rsidRDefault="00CB44E2" w:rsidP="00C246C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Pr="002621AE">
        <w:rPr>
          <w:sz w:val="28"/>
          <w:szCs w:val="28"/>
        </w:rPr>
        <w:t xml:space="preserve"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</w:t>
      </w:r>
      <w:r w:rsidRPr="002621AE">
        <w:rPr>
          <w:sz w:val="28"/>
          <w:szCs w:val="28"/>
        </w:rPr>
        <w:lastRenderedPageBreak/>
        <w:t>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1AE">
        <w:rPr>
          <w:sz w:val="28"/>
          <w:szCs w:val="28"/>
        </w:rPr>
        <w:t>9.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B44E2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164">
        <w:rPr>
          <w:sz w:val="28"/>
          <w:szCs w:val="28"/>
        </w:rPr>
        <w:t>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1B78E6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B5D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E2D13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исчерпывающий </w:t>
      </w:r>
      <w:r w:rsidRPr="000844AE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296A59" w:rsidRPr="00296A59" w:rsidRDefault="00296A59" w:rsidP="00113C65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 w:rsidR="00FE5874"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 w:rsidR="00AD1420">
        <w:rPr>
          <w:sz w:val="28"/>
          <w:szCs w:val="28"/>
        </w:rPr>
        <w:t>.</w:t>
      </w:r>
    </w:p>
    <w:p w:rsidR="00C57BAC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2</w:t>
      </w:r>
      <w:r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 документы, указанные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3</w:t>
      </w:r>
      <w:r w:rsidRPr="008F7B40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F3371" w:rsidRDefault="00CB44E2" w:rsidP="004F3371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C357EA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4F3371"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861C08" w:rsidRPr="005B5BAB" w:rsidRDefault="00861C08" w:rsidP="004F3371">
      <w:pPr>
        <w:ind w:firstLine="708"/>
        <w:jc w:val="both"/>
        <w:rPr>
          <w:sz w:val="28"/>
          <w:szCs w:val="28"/>
        </w:rPr>
      </w:pPr>
    </w:p>
    <w:p w:rsidR="00861C08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861C08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861C08" w:rsidRPr="009962D9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628DD" w:rsidRDefault="00CB44E2" w:rsidP="004628D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lastRenderedPageBreak/>
        <w:t>2</w:t>
      </w:r>
      <w:r w:rsidR="00C357EA"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4F3371" w:rsidRPr="005B5BAB">
        <w:rPr>
          <w:sz w:val="28"/>
          <w:szCs w:val="28"/>
        </w:rPr>
        <w:t>Основани</w:t>
      </w:r>
      <w:r w:rsidR="00701A2F">
        <w:rPr>
          <w:sz w:val="28"/>
          <w:szCs w:val="28"/>
        </w:rPr>
        <w:t xml:space="preserve">е </w:t>
      </w:r>
      <w:r w:rsidR="004F3371"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 w:rsidR="00701A2F">
        <w:rPr>
          <w:sz w:val="28"/>
          <w:szCs w:val="28"/>
        </w:rPr>
        <w:t>е</w:t>
      </w:r>
      <w:r w:rsidR="004F3371" w:rsidRPr="005B5BAB">
        <w:rPr>
          <w:sz w:val="28"/>
          <w:szCs w:val="28"/>
        </w:rPr>
        <w:t>тся</w:t>
      </w:r>
      <w:r w:rsidR="00BF52FC">
        <w:rPr>
          <w:sz w:val="28"/>
          <w:szCs w:val="28"/>
        </w:rPr>
        <w:t>:</w:t>
      </w:r>
    </w:p>
    <w:p w:rsidR="00BF52FC" w:rsidRDefault="00701A2F" w:rsidP="00701A2F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="00F81796" w:rsidRPr="00F81796">
        <w:rPr>
          <w:sz w:val="28"/>
          <w:szCs w:val="28"/>
        </w:rPr>
        <w:t xml:space="preserve"> </w:t>
      </w:r>
      <w:proofErr w:type="gramStart"/>
      <w:r w:rsidR="00F81796">
        <w:rPr>
          <w:sz w:val="28"/>
          <w:szCs w:val="28"/>
        </w:rPr>
        <w:t>имущество</w:t>
      </w:r>
      <w:proofErr w:type="gramEnd"/>
      <w:r w:rsidR="00F81796">
        <w:rPr>
          <w:sz w:val="28"/>
          <w:szCs w:val="28"/>
        </w:rPr>
        <w:t xml:space="preserve"> не включенно</w:t>
      </w:r>
      <w:r w:rsidR="00B3095D">
        <w:rPr>
          <w:sz w:val="28"/>
          <w:szCs w:val="28"/>
        </w:rPr>
        <w:t>е</w:t>
      </w:r>
      <w:r w:rsidR="00F81796">
        <w:rPr>
          <w:sz w:val="28"/>
          <w:szCs w:val="28"/>
        </w:rPr>
        <w:t xml:space="preserve"> в прогнозный план приватизации муниципального имущества </w:t>
      </w:r>
      <w:r w:rsidR="002A14BC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F81796">
        <w:rPr>
          <w:color w:val="000000"/>
          <w:sz w:val="28"/>
          <w:szCs w:val="28"/>
        </w:rPr>
        <w:t xml:space="preserve"> Смоленской области имущества</w:t>
      </w:r>
      <w:r>
        <w:rPr>
          <w:color w:val="000000"/>
          <w:sz w:val="28"/>
          <w:szCs w:val="28"/>
        </w:rPr>
        <w:t>.</w:t>
      </w:r>
    </w:p>
    <w:p w:rsidR="00861C08" w:rsidRDefault="00861C08" w:rsidP="0086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861C08" w:rsidRDefault="00861C08" w:rsidP="00861C08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15 и 17 настоящего Административного регламента, или их представления не в полном объеме;</w:t>
      </w:r>
    </w:p>
    <w:p w:rsidR="00861C08" w:rsidRDefault="00861C08" w:rsidP="00861C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и 19 настоящего Административного регламента.</w:t>
      </w:r>
    </w:p>
    <w:p w:rsidR="00861C08" w:rsidRPr="00437510" w:rsidRDefault="00861C08" w:rsidP="0086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BF52FC" w:rsidRPr="005B5BAB" w:rsidRDefault="00BF52FC" w:rsidP="004F3371">
      <w:pPr>
        <w:widowControl w:val="0"/>
        <w:ind w:firstLine="708"/>
        <w:jc w:val="both"/>
        <w:rPr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D239E" w:rsidRPr="001578EB" w:rsidRDefault="00BD239E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71443" w:rsidRPr="002621AE" w:rsidRDefault="00CB44E2" w:rsidP="00471443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09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="00471443" w:rsidRPr="002621A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E5F5D" w:rsidRDefault="001E5F5D" w:rsidP="00471443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09">
        <w:rPr>
          <w:sz w:val="28"/>
          <w:szCs w:val="28"/>
        </w:rPr>
        <w:t>9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705A09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705A09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Default="00C357EA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A09">
        <w:rPr>
          <w:sz w:val="28"/>
          <w:szCs w:val="28"/>
        </w:rPr>
        <w:t>2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B3095D" w:rsidRPr="002621AE" w:rsidRDefault="00B3095D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1578EB">
        <w:rPr>
          <w:b/>
          <w:i/>
          <w:sz w:val="28"/>
          <w:szCs w:val="28"/>
        </w:rPr>
        <w:lastRenderedPageBreak/>
        <w:t>их заполнения и перечнем документов, необходимых для предоставления муниципальной услуги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705A09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705A09" w:rsidRPr="005B6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05A09" w:rsidRPr="005B6C0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705A09" w:rsidRPr="005B6C03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0308E4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37.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39.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  <w:proofErr w:type="gramEnd"/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05A09" w:rsidRPr="001B3C07" w:rsidRDefault="00705A09" w:rsidP="00705A09">
      <w:pPr>
        <w:pStyle w:val="af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B3C07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705A09" w:rsidRPr="00B13D00" w:rsidRDefault="00705A09" w:rsidP="00705A09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 w:rsidR="00C139EB"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 w:rsidR="00C139EB"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lastRenderedPageBreak/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2B7EC8" w:rsidRPr="005B5BAB" w:rsidRDefault="00CB44E2" w:rsidP="00C90DB8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347B6">
        <w:rPr>
          <w:rFonts w:ascii="Times New Roman" w:hAnsi="Times New Roman" w:cs="Times New Roman"/>
          <w:sz w:val="28"/>
          <w:szCs w:val="28"/>
        </w:rPr>
        <w:t>7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2B7EC8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B7EC8" w:rsidRPr="005B5BAB" w:rsidRDefault="002B7EC8" w:rsidP="00E13AA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 w:rsidR="0057113E">
        <w:rPr>
          <w:rFonts w:ascii="Times New Roman" w:hAnsi="Times New Roman" w:cs="Times New Roman"/>
          <w:sz w:val="28"/>
          <w:szCs w:val="28"/>
        </w:rPr>
        <w:t>)</w:t>
      </w:r>
      <w:r w:rsidR="000811EB">
        <w:rPr>
          <w:rFonts w:ascii="Times New Roman" w:hAnsi="Times New Roman" w:cs="Times New Roman"/>
          <w:sz w:val="28"/>
          <w:szCs w:val="28"/>
        </w:rPr>
        <w:t xml:space="preserve"> </w:t>
      </w:r>
      <w:r w:rsidR="0057113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0811E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57113E">
        <w:rPr>
          <w:rFonts w:ascii="Times New Roman" w:hAnsi="Times New Roman" w:cs="Times New Roman"/>
          <w:sz w:val="28"/>
          <w:szCs w:val="28"/>
        </w:rPr>
        <w:t>заявителя</w:t>
      </w:r>
      <w:r w:rsidR="00C90DB8">
        <w:rPr>
          <w:rFonts w:ascii="Times New Roman" w:hAnsi="Times New Roman" w:cs="Times New Roman"/>
          <w:sz w:val="28"/>
          <w:szCs w:val="28"/>
        </w:rPr>
        <w:t>;</w:t>
      </w:r>
    </w:p>
    <w:p w:rsidR="005347B6" w:rsidRPr="00B415D3" w:rsidRDefault="002B7EC8" w:rsidP="005347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>)</w:t>
      </w:r>
      <w:r w:rsidR="009910A2" w:rsidRPr="00E13AAC">
        <w:rPr>
          <w:sz w:val="28"/>
          <w:szCs w:val="28"/>
        </w:rPr>
        <w:t xml:space="preserve"> </w:t>
      </w:r>
      <w:r w:rsidR="005347B6"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="005347B6" w:rsidRPr="00C82219">
        <w:rPr>
          <w:b/>
          <w:sz w:val="28"/>
          <w:szCs w:val="28"/>
        </w:rPr>
        <w:t xml:space="preserve"> </w:t>
      </w:r>
      <w:r w:rsidR="005347B6" w:rsidRPr="00C82219">
        <w:rPr>
          <w:sz w:val="28"/>
          <w:szCs w:val="28"/>
        </w:rPr>
        <w:t>формирование и направление межведомственных запросов</w:t>
      </w:r>
      <w:r w:rsidR="005347B6">
        <w:rPr>
          <w:color w:val="000000" w:themeColor="text1"/>
          <w:sz w:val="28"/>
          <w:szCs w:val="28"/>
        </w:rPr>
        <w:t>;</w:t>
      </w:r>
    </w:p>
    <w:p w:rsidR="00E13AAC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22C24">
        <w:rPr>
          <w:sz w:val="28"/>
          <w:szCs w:val="28"/>
        </w:rPr>
        <w:t xml:space="preserve"> </w:t>
      </w:r>
      <w:r w:rsidR="00E13AAC" w:rsidRPr="00E13AAC">
        <w:rPr>
          <w:sz w:val="28"/>
          <w:szCs w:val="28"/>
        </w:rPr>
        <w:t xml:space="preserve">принятие решения о </w:t>
      </w:r>
      <w:r w:rsidR="00CD5ECA">
        <w:rPr>
          <w:sz w:val="28"/>
          <w:szCs w:val="28"/>
        </w:rPr>
        <w:t xml:space="preserve">проведении </w:t>
      </w:r>
      <w:r w:rsidR="000B37FE">
        <w:rPr>
          <w:sz w:val="28"/>
          <w:szCs w:val="28"/>
        </w:rPr>
        <w:t>торгов</w:t>
      </w:r>
      <w:r w:rsidR="00E13AAC">
        <w:rPr>
          <w:sz w:val="28"/>
          <w:szCs w:val="28"/>
        </w:rPr>
        <w:t>;</w:t>
      </w:r>
      <w:r w:rsidR="00E13AAC" w:rsidRPr="00E13AAC">
        <w:rPr>
          <w:sz w:val="28"/>
          <w:szCs w:val="28"/>
        </w:rPr>
        <w:t xml:space="preserve">  </w:t>
      </w:r>
    </w:p>
    <w:p w:rsidR="00C93FEB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FEB">
        <w:rPr>
          <w:sz w:val="28"/>
          <w:szCs w:val="28"/>
        </w:rPr>
        <w:t xml:space="preserve">) подготовка и проведение </w:t>
      </w:r>
      <w:r w:rsidR="000B37FE">
        <w:rPr>
          <w:sz w:val="28"/>
          <w:szCs w:val="28"/>
        </w:rPr>
        <w:t>торгов</w:t>
      </w:r>
      <w:r w:rsidR="00C93FEB">
        <w:rPr>
          <w:sz w:val="28"/>
          <w:szCs w:val="28"/>
        </w:rPr>
        <w:t>;</w:t>
      </w:r>
    </w:p>
    <w:p w:rsidR="00C93FEB" w:rsidRPr="00E13AAC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FEB">
        <w:rPr>
          <w:sz w:val="28"/>
          <w:szCs w:val="28"/>
        </w:rPr>
        <w:t>) принятие решения</w:t>
      </w:r>
      <w:r w:rsidR="001E75CC">
        <w:rPr>
          <w:sz w:val="28"/>
          <w:szCs w:val="28"/>
        </w:rPr>
        <w:t xml:space="preserve"> о </w:t>
      </w:r>
      <w:r w:rsidR="00370A12">
        <w:rPr>
          <w:sz w:val="28"/>
          <w:szCs w:val="28"/>
        </w:rPr>
        <w:t>приватизации муниципального имущества</w:t>
      </w:r>
      <w:r w:rsidR="00A60FFD">
        <w:rPr>
          <w:sz w:val="28"/>
          <w:szCs w:val="28"/>
        </w:rPr>
        <w:t>;</w:t>
      </w:r>
    </w:p>
    <w:p w:rsidR="009910A2" w:rsidRPr="009910A2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10A2" w:rsidRPr="00E13AAC">
        <w:rPr>
          <w:sz w:val="28"/>
          <w:szCs w:val="28"/>
        </w:rPr>
        <w:t xml:space="preserve">) </w:t>
      </w:r>
      <w:r w:rsidR="001E75CC">
        <w:rPr>
          <w:sz w:val="28"/>
          <w:szCs w:val="28"/>
        </w:rPr>
        <w:t>в</w:t>
      </w:r>
      <w:r w:rsidR="00E13AAC" w:rsidRPr="00E13AAC">
        <w:rPr>
          <w:sz w:val="28"/>
          <w:szCs w:val="28"/>
        </w:rPr>
        <w:t>ыдача (направление) документов заявителю</w:t>
      </w:r>
      <w:r w:rsidR="009910A2" w:rsidRPr="009910A2">
        <w:rPr>
          <w:sz w:val="28"/>
          <w:szCs w:val="28"/>
        </w:rPr>
        <w:t xml:space="preserve"> </w:t>
      </w:r>
      <w:r w:rsidR="009910A2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2B7EC8" w:rsidRDefault="002B7EC8" w:rsidP="002B7E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347B6">
        <w:rPr>
          <w:rFonts w:ascii="Times New Roman" w:hAnsi="Times New Roman" w:cs="Times New Roman"/>
          <w:sz w:val="28"/>
          <w:szCs w:val="28"/>
        </w:rPr>
        <w:t>8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sz w:val="28"/>
          <w:szCs w:val="28"/>
        </w:rPr>
        <w:t>муниципального образования</w:t>
      </w:r>
      <w:r w:rsidRPr="002621AE">
        <w:rPr>
          <w:sz w:val="28"/>
          <w:szCs w:val="28"/>
        </w:rPr>
        <w:t>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872">
        <w:rPr>
          <w:sz w:val="28"/>
          <w:szCs w:val="28"/>
        </w:rPr>
        <w:t>1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Pr="005A5AE8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 w:rsidR="000308E4"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F22C24" w:rsidRDefault="00F22C24" w:rsidP="00F22C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38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08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заявления и документов специалистом </w:t>
      </w:r>
      <w:r w:rsidR="00CB38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2C24" w:rsidRDefault="00F22C24" w:rsidP="000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08D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 </w:t>
      </w:r>
      <w:r w:rsidR="00CB387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sz w:val="24"/>
        </w:rPr>
        <w:t xml:space="preserve"> </w:t>
      </w:r>
      <w:r w:rsidR="000308E4"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требованиям в соответствии с пунктами 15</w:t>
      </w:r>
      <w:r>
        <w:rPr>
          <w:rFonts w:ascii="Times New Roman" w:hAnsi="Times New Roman"/>
          <w:sz w:val="28"/>
          <w:szCs w:val="28"/>
        </w:rPr>
        <w:t>, 16, 17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F22C24" w:rsidRDefault="000308E4" w:rsidP="0003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8D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22C24">
        <w:rPr>
          <w:sz w:val="28"/>
          <w:szCs w:val="28"/>
        </w:rPr>
        <w:t>В случае</w:t>
      </w:r>
      <w:proofErr w:type="gramStart"/>
      <w:r w:rsidR="00F22C24">
        <w:rPr>
          <w:sz w:val="28"/>
          <w:szCs w:val="28"/>
        </w:rPr>
        <w:t>,</w:t>
      </w:r>
      <w:proofErr w:type="gramEnd"/>
      <w:r w:rsidR="00F22C24">
        <w:rPr>
          <w:sz w:val="28"/>
          <w:szCs w:val="28"/>
        </w:rPr>
        <w:t xml:space="preserve"> если представленные заявителем заявление и документы не соответствуют требованиям, установленным </w:t>
      </w:r>
      <w:r w:rsidR="00F22C24" w:rsidRPr="00A44E62">
        <w:rPr>
          <w:sz w:val="28"/>
          <w:szCs w:val="28"/>
        </w:rPr>
        <w:t>пунктами 15</w:t>
      </w:r>
      <w:r w:rsidR="00F22C24">
        <w:rPr>
          <w:sz w:val="28"/>
          <w:szCs w:val="28"/>
        </w:rPr>
        <w:t>, 16, 17</w:t>
      </w:r>
      <w:r w:rsidR="00F22C24" w:rsidRPr="00A44E62">
        <w:rPr>
          <w:sz w:val="28"/>
          <w:szCs w:val="28"/>
        </w:rPr>
        <w:t xml:space="preserve"> и 1</w:t>
      </w:r>
      <w:r w:rsidR="00F22C24">
        <w:rPr>
          <w:sz w:val="28"/>
          <w:szCs w:val="28"/>
        </w:rPr>
        <w:t>9</w:t>
      </w:r>
      <w:r w:rsidR="00F22C24" w:rsidRPr="00A44E62">
        <w:rPr>
          <w:sz w:val="28"/>
          <w:szCs w:val="28"/>
        </w:rPr>
        <w:t xml:space="preserve"> настоящего Административного регламента</w:t>
      </w:r>
      <w:r w:rsidR="00F22C24">
        <w:rPr>
          <w:sz w:val="28"/>
          <w:szCs w:val="28"/>
        </w:rPr>
        <w:t>, с</w:t>
      </w:r>
      <w:r w:rsidR="00F22C24">
        <w:rPr>
          <w:color w:val="000000"/>
          <w:sz w:val="28"/>
          <w:szCs w:val="28"/>
        </w:rPr>
        <w:t xml:space="preserve">пециалист </w:t>
      </w:r>
      <w:r w:rsidR="00CB3872">
        <w:rPr>
          <w:color w:val="000000"/>
          <w:sz w:val="28"/>
          <w:szCs w:val="28"/>
        </w:rPr>
        <w:t>Администрации</w:t>
      </w:r>
      <w:r>
        <w:rPr>
          <w:sz w:val="24"/>
        </w:rPr>
        <w:t xml:space="preserve"> </w:t>
      </w:r>
      <w:r>
        <w:rPr>
          <w:sz w:val="28"/>
          <w:szCs w:val="28"/>
        </w:rPr>
        <w:t xml:space="preserve">не позднее </w:t>
      </w:r>
      <w:r w:rsidR="00EE2FEE">
        <w:rPr>
          <w:sz w:val="28"/>
          <w:szCs w:val="28"/>
        </w:rPr>
        <w:t xml:space="preserve">рабочего </w:t>
      </w:r>
      <w:r w:rsidR="00F22C24" w:rsidRPr="00A44E62">
        <w:rPr>
          <w:sz w:val="28"/>
          <w:szCs w:val="28"/>
        </w:rPr>
        <w:t xml:space="preserve">дня,  </w:t>
      </w:r>
      <w:r>
        <w:rPr>
          <w:sz w:val="28"/>
          <w:szCs w:val="28"/>
        </w:rPr>
        <w:t xml:space="preserve">следующего за днем поступления </w:t>
      </w:r>
      <w:r w:rsidR="00F22C24" w:rsidRPr="00A44E62">
        <w:rPr>
          <w:sz w:val="28"/>
          <w:szCs w:val="28"/>
        </w:rPr>
        <w:t>заявления, обеспечивает направление заявителю (в</w:t>
      </w:r>
      <w:r>
        <w:rPr>
          <w:sz w:val="28"/>
          <w:szCs w:val="28"/>
        </w:rPr>
        <w:t xml:space="preserve">ручение - в случае личного обращения заявителя в </w:t>
      </w:r>
      <w:r w:rsidR="00CB3872">
        <w:rPr>
          <w:sz w:val="28"/>
          <w:szCs w:val="28"/>
        </w:rPr>
        <w:t>Администрацию</w:t>
      </w:r>
      <w:r>
        <w:rPr>
          <w:sz w:val="28"/>
          <w:szCs w:val="28"/>
        </w:rPr>
        <w:t>)</w:t>
      </w:r>
      <w:r w:rsidR="00F22C24" w:rsidRPr="00A44E62">
        <w:rPr>
          <w:sz w:val="28"/>
          <w:szCs w:val="28"/>
        </w:rPr>
        <w:t xml:space="preserve"> уведомлени</w:t>
      </w:r>
      <w:r w:rsidR="00F22C24">
        <w:rPr>
          <w:sz w:val="28"/>
          <w:szCs w:val="28"/>
        </w:rPr>
        <w:t>е</w:t>
      </w:r>
      <w:r w:rsidR="00F22C24" w:rsidRPr="00A44E62">
        <w:rPr>
          <w:sz w:val="28"/>
          <w:szCs w:val="28"/>
        </w:rPr>
        <w:t xml:space="preserve"> о  необх</w:t>
      </w:r>
      <w:r>
        <w:rPr>
          <w:sz w:val="28"/>
          <w:szCs w:val="28"/>
        </w:rPr>
        <w:t>одимости устранения нарушений в оформлении заявления и</w:t>
      </w:r>
      <w:r w:rsidR="00F22C24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F22C24" w:rsidRPr="0015718B" w:rsidRDefault="00F22C24" w:rsidP="00F22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108D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Pr="00263C40">
        <w:rPr>
          <w:sz w:val="28"/>
          <w:szCs w:val="28"/>
        </w:rPr>
        <w:t xml:space="preserve"> предоставлены все документы, указанные в пункте 21 настоящего Административного регламента, специалист </w:t>
      </w:r>
      <w:r w:rsidR="00CB3872">
        <w:rPr>
          <w:sz w:val="28"/>
          <w:szCs w:val="28"/>
        </w:rPr>
        <w:t>Администрации</w:t>
      </w:r>
      <w:r w:rsidRPr="00263C40">
        <w:rPr>
          <w:sz w:val="28"/>
          <w:szCs w:val="28"/>
        </w:rPr>
        <w:t xml:space="preserve">  </w:t>
      </w:r>
      <w:r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Pr="0015718B">
        <w:rPr>
          <w:sz w:val="28"/>
          <w:szCs w:val="28"/>
        </w:rPr>
        <w:t>предусмотренных Административным регламентом.</w:t>
      </w:r>
    </w:p>
    <w:p w:rsidR="00F22C24" w:rsidRPr="007D388D" w:rsidRDefault="00F22C24" w:rsidP="00F22C2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B108D6">
        <w:rPr>
          <w:rFonts w:ascii="Times New Roman" w:hAnsi="Times New Roman" w:cs="Times New Roman"/>
          <w:sz w:val="28"/>
          <w:szCs w:val="28"/>
        </w:rPr>
        <w:t>6</w:t>
      </w:r>
      <w:r w:rsidRPr="0015718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1571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718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15, 16, 17 и 19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21 настоящего Административного регламента документы, специалист </w:t>
      </w:r>
      <w:r w:rsidR="00CB3872">
        <w:rPr>
          <w:rFonts w:ascii="Times New Roman" w:hAnsi="Times New Roman" w:cs="Times New Roman"/>
          <w:sz w:val="28"/>
          <w:szCs w:val="28"/>
        </w:rPr>
        <w:t>Администрации</w:t>
      </w:r>
      <w:r w:rsidRPr="007D388D">
        <w:rPr>
          <w:rFonts w:ascii="Times New Roman" w:hAnsi="Times New Roman" w:cs="Times New Roman"/>
          <w:sz w:val="28"/>
          <w:szCs w:val="28"/>
        </w:rPr>
        <w:t>, формирует и направляет межведомственный запрос.</w:t>
      </w:r>
    </w:p>
    <w:p w:rsidR="00F22C24" w:rsidRPr="007D388D" w:rsidRDefault="00F22C24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B108D6">
        <w:rPr>
          <w:sz w:val="28"/>
          <w:szCs w:val="28"/>
        </w:rPr>
        <w:t>7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F22C24" w:rsidRPr="007D388D" w:rsidRDefault="00B108D6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F22C24" w:rsidRPr="007D388D">
        <w:rPr>
          <w:sz w:val="28"/>
          <w:szCs w:val="28"/>
        </w:rPr>
        <w:t xml:space="preserve">. Срок подготовки межведомственного запроса специалистом </w:t>
      </w:r>
      <w:r w:rsidR="00CB3872">
        <w:rPr>
          <w:sz w:val="28"/>
          <w:szCs w:val="28"/>
        </w:rPr>
        <w:t>Администрации</w:t>
      </w:r>
      <w:r w:rsidR="00F22C24" w:rsidRPr="007D388D">
        <w:rPr>
          <w:sz w:val="28"/>
          <w:szCs w:val="28"/>
        </w:rPr>
        <w:t xml:space="preserve"> не может превышать </w:t>
      </w:r>
      <w:r w:rsidR="00F22C24">
        <w:rPr>
          <w:sz w:val="28"/>
          <w:szCs w:val="28"/>
        </w:rPr>
        <w:t>2</w:t>
      </w:r>
      <w:r w:rsidR="00F22C24" w:rsidRPr="007D388D">
        <w:rPr>
          <w:sz w:val="28"/>
          <w:szCs w:val="28"/>
        </w:rPr>
        <w:t xml:space="preserve"> рабочих дня.</w:t>
      </w:r>
    </w:p>
    <w:p w:rsidR="00F22C24" w:rsidRDefault="00B108D6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F22C24" w:rsidRPr="007D388D">
        <w:rPr>
          <w:sz w:val="28"/>
          <w:szCs w:val="28"/>
        </w:rPr>
        <w:t xml:space="preserve">. </w:t>
      </w:r>
      <w:proofErr w:type="gramStart"/>
      <w:r w:rsidR="00F22C24" w:rsidRPr="007D388D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F22C24" w:rsidRPr="007D388D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8D6">
        <w:rPr>
          <w:sz w:val="28"/>
          <w:szCs w:val="28"/>
        </w:rPr>
        <w:t>0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7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21AE">
        <w:rPr>
          <w:sz w:val="28"/>
          <w:szCs w:val="28"/>
        </w:rPr>
        <w:t>.</w:t>
      </w:r>
    </w:p>
    <w:p w:rsidR="00F22C24" w:rsidRDefault="00F22C24" w:rsidP="00F22C24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CB3872" w:rsidRDefault="00CB3872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F22C24" w:rsidRP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F22C24">
        <w:rPr>
          <w:b/>
          <w:i/>
          <w:sz w:val="28"/>
          <w:szCs w:val="28"/>
        </w:rPr>
        <w:t xml:space="preserve">Принятие решения о проведении </w:t>
      </w:r>
      <w:r w:rsidR="000B37FE">
        <w:rPr>
          <w:b/>
          <w:i/>
          <w:sz w:val="28"/>
          <w:szCs w:val="28"/>
        </w:rPr>
        <w:t>торгов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4346" w:rsidRDefault="004C3108" w:rsidP="002939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8D6">
        <w:rPr>
          <w:sz w:val="28"/>
          <w:szCs w:val="28"/>
        </w:rPr>
        <w:t>1</w:t>
      </w:r>
      <w:r w:rsidR="00263C40" w:rsidRPr="007D388D">
        <w:rPr>
          <w:sz w:val="28"/>
          <w:szCs w:val="28"/>
        </w:rPr>
        <w:t xml:space="preserve">. </w:t>
      </w:r>
      <w:r w:rsidR="002939E1">
        <w:rPr>
          <w:color w:val="000000" w:themeColor="text1"/>
          <w:sz w:val="28"/>
          <w:szCs w:val="28"/>
        </w:rPr>
        <w:t xml:space="preserve">Специалист </w:t>
      </w:r>
      <w:r w:rsidR="00CB3872">
        <w:rPr>
          <w:color w:val="000000" w:themeColor="text1"/>
          <w:sz w:val="28"/>
          <w:szCs w:val="28"/>
        </w:rPr>
        <w:t>Администрации</w:t>
      </w:r>
      <w:r w:rsidR="002939E1">
        <w:rPr>
          <w:color w:val="000000" w:themeColor="text1"/>
          <w:sz w:val="28"/>
          <w:szCs w:val="28"/>
        </w:rPr>
        <w:t xml:space="preserve"> </w:t>
      </w:r>
      <w:r w:rsidRPr="00135C97">
        <w:rPr>
          <w:color w:val="000000" w:themeColor="text1"/>
          <w:sz w:val="28"/>
          <w:szCs w:val="28"/>
        </w:rPr>
        <w:t>после получения ответо</w:t>
      </w:r>
      <w:r w:rsidR="002939E1">
        <w:rPr>
          <w:color w:val="000000" w:themeColor="text1"/>
          <w:sz w:val="28"/>
          <w:szCs w:val="28"/>
        </w:rPr>
        <w:t>в на межведомственные запросы и</w:t>
      </w:r>
      <w:r w:rsidRPr="00135C97">
        <w:rPr>
          <w:color w:val="000000" w:themeColor="text1"/>
          <w:sz w:val="28"/>
          <w:szCs w:val="28"/>
        </w:rPr>
        <w:t xml:space="preserve"> п</w:t>
      </w:r>
      <w:r w:rsidR="002939E1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 w:rsidRPr="00135C97">
        <w:rPr>
          <w:color w:val="000000" w:themeColor="text1"/>
          <w:sz w:val="28"/>
          <w:szCs w:val="28"/>
        </w:rPr>
        <w:t>25 н</w:t>
      </w:r>
      <w:r w:rsidR="002939E1">
        <w:rPr>
          <w:color w:val="000000" w:themeColor="text1"/>
          <w:sz w:val="28"/>
          <w:szCs w:val="28"/>
        </w:rPr>
        <w:t>астоящего  Административного</w:t>
      </w:r>
      <w:r w:rsidRPr="00135C97">
        <w:rPr>
          <w:color w:val="000000" w:themeColor="text1"/>
          <w:sz w:val="28"/>
          <w:szCs w:val="28"/>
        </w:rPr>
        <w:t xml:space="preserve"> регла</w:t>
      </w:r>
      <w:r w:rsidR="002939E1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Pr="00135C97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</w:t>
      </w:r>
      <w:r w:rsidR="00263C40" w:rsidRPr="005B2ABF">
        <w:rPr>
          <w:sz w:val="28"/>
          <w:szCs w:val="28"/>
        </w:rPr>
        <w:t>готовит</w:t>
      </w:r>
      <w:r w:rsidR="00B33848" w:rsidRPr="00F511EC">
        <w:rPr>
          <w:sz w:val="28"/>
          <w:szCs w:val="28"/>
        </w:rPr>
        <w:t xml:space="preserve"> 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3F3240">
        <w:rPr>
          <w:sz w:val="28"/>
          <w:szCs w:val="28"/>
        </w:rPr>
        <w:t>.</w:t>
      </w:r>
    </w:p>
    <w:p w:rsidR="00263C40" w:rsidRPr="005B2ABF" w:rsidRDefault="00EA5744" w:rsidP="000D00F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8D6">
        <w:rPr>
          <w:sz w:val="28"/>
          <w:szCs w:val="28"/>
        </w:rPr>
        <w:t>2</w:t>
      </w:r>
      <w:r w:rsidR="00263C40" w:rsidRPr="005B2ABF">
        <w:rPr>
          <w:sz w:val="28"/>
          <w:szCs w:val="28"/>
        </w:rPr>
        <w:t xml:space="preserve">. Специалист </w:t>
      </w:r>
      <w:r w:rsidR="00CB3872">
        <w:rPr>
          <w:sz w:val="28"/>
          <w:szCs w:val="28"/>
        </w:rPr>
        <w:t>Администрации</w:t>
      </w:r>
      <w:r w:rsidR="00263C40" w:rsidRPr="005B2ABF">
        <w:rPr>
          <w:sz w:val="28"/>
          <w:szCs w:val="28"/>
        </w:rPr>
        <w:t xml:space="preserve"> </w:t>
      </w:r>
      <w:r w:rsidR="002939E1">
        <w:rPr>
          <w:sz w:val="28"/>
          <w:szCs w:val="28"/>
        </w:rPr>
        <w:t xml:space="preserve">передает </w:t>
      </w:r>
      <w:r w:rsidR="00263C40" w:rsidRPr="005B2ABF">
        <w:rPr>
          <w:sz w:val="28"/>
          <w:szCs w:val="28"/>
        </w:rPr>
        <w:t>подготовленн</w:t>
      </w:r>
      <w:r w:rsidR="003F3240">
        <w:rPr>
          <w:sz w:val="28"/>
          <w:szCs w:val="28"/>
        </w:rPr>
        <w:t>ый</w:t>
      </w:r>
      <w:r w:rsidR="005B2ABF" w:rsidRPr="005B2ABF">
        <w:rPr>
          <w:sz w:val="28"/>
          <w:szCs w:val="28"/>
        </w:rPr>
        <w:t xml:space="preserve"> </w:t>
      </w:r>
      <w:r w:rsidR="003F3240" w:rsidRPr="00F511EC">
        <w:rPr>
          <w:sz w:val="28"/>
          <w:szCs w:val="28"/>
        </w:rPr>
        <w:t xml:space="preserve">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151894">
        <w:rPr>
          <w:sz w:val="28"/>
          <w:szCs w:val="28"/>
        </w:rPr>
        <w:t xml:space="preserve"> для в</w:t>
      </w:r>
      <w:r w:rsidR="00263C40" w:rsidRPr="005B2ABF">
        <w:rPr>
          <w:sz w:val="28"/>
          <w:szCs w:val="28"/>
        </w:rPr>
        <w:t>и</w:t>
      </w:r>
      <w:r w:rsidR="002939E1">
        <w:rPr>
          <w:sz w:val="28"/>
          <w:szCs w:val="28"/>
        </w:rPr>
        <w:t xml:space="preserve">зирования </w:t>
      </w:r>
      <w:r w:rsidR="00CB3872">
        <w:rPr>
          <w:sz w:val="28"/>
          <w:szCs w:val="28"/>
        </w:rPr>
        <w:t>Главе муниципального образования</w:t>
      </w:r>
      <w:r w:rsidR="00263C40" w:rsidRPr="005B2ABF">
        <w:rPr>
          <w:sz w:val="28"/>
          <w:szCs w:val="28"/>
        </w:rPr>
        <w:t>.</w:t>
      </w:r>
    </w:p>
    <w:p w:rsidR="00263C40" w:rsidRPr="008C7993" w:rsidRDefault="00EA5744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993">
        <w:rPr>
          <w:sz w:val="28"/>
          <w:szCs w:val="28"/>
        </w:rPr>
        <w:lastRenderedPageBreak/>
        <w:t>6</w:t>
      </w:r>
      <w:r w:rsidR="00B108D6">
        <w:rPr>
          <w:sz w:val="28"/>
          <w:szCs w:val="28"/>
        </w:rPr>
        <w:t>3</w:t>
      </w:r>
      <w:r w:rsidR="00263C40" w:rsidRPr="008C7993">
        <w:rPr>
          <w:sz w:val="28"/>
          <w:szCs w:val="28"/>
        </w:rPr>
        <w:t xml:space="preserve">. </w:t>
      </w:r>
      <w:r w:rsidR="00CB3872" w:rsidRPr="008C7993">
        <w:rPr>
          <w:sz w:val="28"/>
          <w:szCs w:val="28"/>
        </w:rPr>
        <w:t>Глава муниципального образования</w:t>
      </w:r>
      <w:r w:rsidR="00263C40" w:rsidRPr="008C7993">
        <w:rPr>
          <w:sz w:val="28"/>
          <w:szCs w:val="28"/>
        </w:rPr>
        <w:t xml:space="preserve"> проверяет правомерность </w:t>
      </w:r>
      <w:r w:rsidR="003F3240" w:rsidRPr="008C7993">
        <w:rPr>
          <w:sz w:val="28"/>
          <w:szCs w:val="28"/>
        </w:rPr>
        <w:t xml:space="preserve">проведения </w:t>
      </w:r>
      <w:r w:rsidR="000B37FE" w:rsidRPr="008C7993">
        <w:rPr>
          <w:sz w:val="28"/>
          <w:szCs w:val="28"/>
        </w:rPr>
        <w:t>торгов</w:t>
      </w:r>
      <w:r w:rsidR="003F3240" w:rsidRPr="008C7993">
        <w:rPr>
          <w:sz w:val="28"/>
          <w:szCs w:val="28"/>
        </w:rPr>
        <w:t>,</w:t>
      </w:r>
      <w:r w:rsidR="00263C40" w:rsidRPr="008C7993">
        <w:rPr>
          <w:sz w:val="28"/>
          <w:szCs w:val="28"/>
        </w:rPr>
        <w:t xml:space="preserve">  </w:t>
      </w:r>
      <w:r w:rsidR="0088490C" w:rsidRPr="008C7993">
        <w:rPr>
          <w:sz w:val="28"/>
          <w:szCs w:val="28"/>
        </w:rPr>
        <w:t>подписывает</w:t>
      </w:r>
      <w:r w:rsidR="003F3240" w:rsidRPr="008C7993">
        <w:rPr>
          <w:sz w:val="28"/>
          <w:szCs w:val="28"/>
        </w:rPr>
        <w:t xml:space="preserve"> постановления о проведении  </w:t>
      </w:r>
      <w:r w:rsidR="000B37FE" w:rsidRPr="008C7993">
        <w:rPr>
          <w:sz w:val="28"/>
          <w:szCs w:val="28"/>
        </w:rPr>
        <w:t>торгов</w:t>
      </w:r>
      <w:r w:rsidR="003F3240" w:rsidRPr="008C7993">
        <w:rPr>
          <w:sz w:val="28"/>
          <w:szCs w:val="28"/>
        </w:rPr>
        <w:t xml:space="preserve"> </w:t>
      </w:r>
      <w:r w:rsidRPr="008C7993">
        <w:rPr>
          <w:sz w:val="28"/>
          <w:szCs w:val="28"/>
        </w:rPr>
        <w:t xml:space="preserve">и </w:t>
      </w:r>
      <w:r w:rsidR="0088490C" w:rsidRPr="008C7993">
        <w:rPr>
          <w:sz w:val="28"/>
          <w:szCs w:val="28"/>
        </w:rPr>
        <w:t xml:space="preserve">направляет </w:t>
      </w:r>
      <w:r w:rsidRPr="008C7993">
        <w:rPr>
          <w:sz w:val="28"/>
          <w:szCs w:val="28"/>
        </w:rPr>
        <w:t xml:space="preserve">специалисту </w:t>
      </w:r>
      <w:r w:rsidR="008C7993" w:rsidRPr="008C7993">
        <w:rPr>
          <w:sz w:val="28"/>
          <w:szCs w:val="28"/>
        </w:rPr>
        <w:t>ответственному за делопроизводство для присвоения документу регистрационного номера</w:t>
      </w:r>
      <w:r w:rsidRPr="008C7993">
        <w:rPr>
          <w:sz w:val="28"/>
          <w:szCs w:val="28"/>
        </w:rPr>
        <w:t>.</w:t>
      </w:r>
    </w:p>
    <w:p w:rsidR="00263C40" w:rsidRPr="0088490C" w:rsidRDefault="00263C40" w:rsidP="00263C4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>6</w:t>
      </w:r>
      <w:r w:rsidR="00B108D6">
        <w:rPr>
          <w:sz w:val="28"/>
          <w:szCs w:val="28"/>
        </w:rPr>
        <w:t>4</w:t>
      </w:r>
      <w:r w:rsidRPr="0088490C">
        <w:rPr>
          <w:sz w:val="28"/>
          <w:szCs w:val="28"/>
        </w:rPr>
        <w:t>. При н</w:t>
      </w:r>
      <w:r w:rsidR="002939E1" w:rsidRPr="0088490C">
        <w:rPr>
          <w:sz w:val="28"/>
          <w:szCs w:val="28"/>
        </w:rPr>
        <w:t xml:space="preserve">аличии предусмотренных пунктом 25 </w:t>
      </w:r>
      <w:r w:rsidRPr="0088490C">
        <w:rPr>
          <w:sz w:val="28"/>
          <w:szCs w:val="28"/>
        </w:rPr>
        <w:t>настоящего Административного р</w:t>
      </w:r>
      <w:r w:rsidR="002939E1" w:rsidRPr="0088490C">
        <w:rPr>
          <w:sz w:val="28"/>
          <w:szCs w:val="28"/>
        </w:rPr>
        <w:t xml:space="preserve">егламента оснований для отказа в </w:t>
      </w:r>
      <w:r w:rsidRPr="0088490C">
        <w:rPr>
          <w:sz w:val="28"/>
          <w:szCs w:val="28"/>
        </w:rPr>
        <w:t>предост</w:t>
      </w:r>
      <w:r w:rsidR="002939E1" w:rsidRPr="0088490C">
        <w:rPr>
          <w:sz w:val="28"/>
          <w:szCs w:val="28"/>
        </w:rPr>
        <w:t xml:space="preserve">авлении  муниципальной услуги </w:t>
      </w:r>
      <w:r w:rsidRPr="0088490C">
        <w:rPr>
          <w:sz w:val="28"/>
          <w:szCs w:val="28"/>
        </w:rPr>
        <w:t xml:space="preserve">специалист </w:t>
      </w:r>
      <w:r w:rsidR="0088490C">
        <w:rPr>
          <w:sz w:val="28"/>
          <w:szCs w:val="28"/>
        </w:rPr>
        <w:t>Администрации</w:t>
      </w:r>
      <w:r w:rsidR="002939E1" w:rsidRPr="0088490C">
        <w:rPr>
          <w:sz w:val="28"/>
          <w:szCs w:val="28"/>
        </w:rPr>
        <w:t xml:space="preserve"> осуществляет подготовку</w:t>
      </w:r>
      <w:r w:rsidRPr="0088490C">
        <w:rPr>
          <w:sz w:val="28"/>
          <w:szCs w:val="28"/>
        </w:rPr>
        <w:t xml:space="preserve"> проекта</w:t>
      </w:r>
      <w:r w:rsidR="0088490C">
        <w:rPr>
          <w:sz w:val="28"/>
          <w:szCs w:val="28"/>
        </w:rPr>
        <w:t xml:space="preserve"> </w:t>
      </w:r>
      <w:r w:rsidRPr="0088490C">
        <w:rPr>
          <w:sz w:val="28"/>
          <w:szCs w:val="28"/>
        </w:rPr>
        <w:t xml:space="preserve">уведомления об отказе </w:t>
      </w:r>
      <w:r w:rsidR="00E26706" w:rsidRPr="0088490C">
        <w:rPr>
          <w:sz w:val="28"/>
          <w:szCs w:val="28"/>
        </w:rPr>
        <w:t xml:space="preserve">в </w:t>
      </w:r>
      <w:r w:rsidR="000B37FE" w:rsidRPr="0088490C">
        <w:rPr>
          <w:sz w:val="28"/>
          <w:szCs w:val="28"/>
        </w:rPr>
        <w:t>приватизации муниципального имущества</w:t>
      </w:r>
      <w:r w:rsidRPr="0088490C">
        <w:rPr>
          <w:sz w:val="28"/>
          <w:szCs w:val="28"/>
        </w:rPr>
        <w:t xml:space="preserve">, с указанием причин отказа. </w:t>
      </w:r>
    </w:p>
    <w:p w:rsidR="00263C40" w:rsidRPr="0088490C" w:rsidRDefault="00B108D6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263C40" w:rsidRPr="0088490C">
        <w:rPr>
          <w:sz w:val="28"/>
          <w:szCs w:val="28"/>
        </w:rPr>
        <w:t xml:space="preserve">. Специалист </w:t>
      </w:r>
      <w:r w:rsidR="008C7993">
        <w:rPr>
          <w:sz w:val="28"/>
          <w:szCs w:val="28"/>
        </w:rPr>
        <w:t>Администрации</w:t>
      </w:r>
      <w:r w:rsidR="00263C40" w:rsidRPr="0088490C">
        <w:rPr>
          <w:sz w:val="28"/>
          <w:szCs w:val="28"/>
        </w:rPr>
        <w:t xml:space="preserve"> передает проект уведомления об отказе </w:t>
      </w:r>
      <w:r w:rsidR="000B37FE" w:rsidRPr="0088490C">
        <w:rPr>
          <w:sz w:val="28"/>
          <w:szCs w:val="28"/>
        </w:rPr>
        <w:t>в приватизации муниципального имущества</w:t>
      </w:r>
      <w:r w:rsidR="002939E1" w:rsidRPr="0088490C">
        <w:rPr>
          <w:sz w:val="28"/>
          <w:szCs w:val="28"/>
        </w:rPr>
        <w:t xml:space="preserve"> с</w:t>
      </w:r>
      <w:r w:rsidR="00263C40" w:rsidRPr="0088490C">
        <w:rPr>
          <w:sz w:val="28"/>
          <w:szCs w:val="28"/>
        </w:rPr>
        <w:t xml:space="preserve"> заявлением и документам</w:t>
      </w:r>
      <w:r w:rsidR="002939E1" w:rsidRPr="0088490C">
        <w:rPr>
          <w:sz w:val="28"/>
          <w:szCs w:val="28"/>
        </w:rPr>
        <w:t xml:space="preserve">и, представленными  заявителем для </w:t>
      </w:r>
      <w:r w:rsidR="008C7993">
        <w:rPr>
          <w:sz w:val="28"/>
          <w:szCs w:val="28"/>
        </w:rPr>
        <w:t>подписания Главе муниципального образования</w:t>
      </w:r>
      <w:r w:rsidR="00263C40" w:rsidRPr="0088490C">
        <w:rPr>
          <w:sz w:val="28"/>
          <w:szCs w:val="28"/>
        </w:rPr>
        <w:t>.</w:t>
      </w:r>
    </w:p>
    <w:p w:rsidR="00263C40" w:rsidRPr="0088490C" w:rsidRDefault="00B108D6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2939E1" w:rsidRPr="0088490C">
        <w:rPr>
          <w:sz w:val="28"/>
          <w:szCs w:val="28"/>
        </w:rPr>
        <w:t xml:space="preserve">. После подписания </w:t>
      </w:r>
      <w:r w:rsidR="00263C40" w:rsidRPr="0088490C">
        <w:rPr>
          <w:sz w:val="28"/>
          <w:szCs w:val="28"/>
        </w:rPr>
        <w:t>Глав</w:t>
      </w:r>
      <w:r w:rsidR="008C7993">
        <w:rPr>
          <w:sz w:val="28"/>
          <w:szCs w:val="28"/>
        </w:rPr>
        <w:t>ой</w:t>
      </w:r>
      <w:r w:rsidR="00263C40" w:rsidRPr="0088490C">
        <w:rPr>
          <w:sz w:val="28"/>
          <w:szCs w:val="28"/>
        </w:rPr>
        <w:t xml:space="preserve"> муниципального образования уведомления об отказе </w:t>
      </w:r>
      <w:r w:rsidR="00364379" w:rsidRPr="0088490C">
        <w:rPr>
          <w:sz w:val="28"/>
          <w:szCs w:val="28"/>
        </w:rPr>
        <w:t xml:space="preserve">в приватизации муниципального имущества </w:t>
      </w:r>
      <w:r w:rsidR="00263C40" w:rsidRPr="0088490C">
        <w:rPr>
          <w:sz w:val="28"/>
          <w:szCs w:val="28"/>
        </w:rPr>
        <w:t>специалист Администрации, ответственный за делопроизводство, присва</w:t>
      </w:r>
      <w:r w:rsidR="002939E1" w:rsidRPr="0088490C">
        <w:rPr>
          <w:sz w:val="28"/>
          <w:szCs w:val="28"/>
        </w:rPr>
        <w:t>ивает документу регистрационный</w:t>
      </w:r>
      <w:r w:rsidR="00263C40" w:rsidRPr="0088490C">
        <w:rPr>
          <w:sz w:val="28"/>
          <w:szCs w:val="28"/>
        </w:rPr>
        <w:t xml:space="preserve"> номер и передает его специалисту </w:t>
      </w:r>
      <w:r w:rsidR="008C7993">
        <w:rPr>
          <w:sz w:val="28"/>
          <w:szCs w:val="28"/>
        </w:rPr>
        <w:t>Администрации</w:t>
      </w:r>
      <w:r w:rsidR="00263C40" w:rsidRPr="0088490C">
        <w:rPr>
          <w:sz w:val="28"/>
          <w:szCs w:val="28"/>
        </w:rPr>
        <w:t>.</w:t>
      </w:r>
    </w:p>
    <w:p w:rsidR="00263C40" w:rsidRPr="0088490C" w:rsidRDefault="00B108D6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2939E1" w:rsidRPr="0088490C">
        <w:rPr>
          <w:rFonts w:ascii="Times New Roman" w:hAnsi="Times New Roman" w:cs="Times New Roman"/>
          <w:sz w:val="28"/>
          <w:szCs w:val="28"/>
        </w:rPr>
        <w:t xml:space="preserve">. </w:t>
      </w:r>
      <w:r w:rsidR="00263C40" w:rsidRPr="0088490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C7993">
        <w:rPr>
          <w:rFonts w:ascii="Times New Roman" w:hAnsi="Times New Roman" w:cs="Times New Roman"/>
          <w:sz w:val="28"/>
          <w:szCs w:val="28"/>
        </w:rPr>
        <w:t>Администрации</w:t>
      </w:r>
      <w:r w:rsidR="00263C40" w:rsidRPr="0088490C">
        <w:rPr>
          <w:rFonts w:ascii="Times New Roman" w:hAnsi="Times New Roman" w:cs="Times New Roman"/>
          <w:sz w:val="28"/>
          <w:szCs w:val="28"/>
        </w:rPr>
        <w:t xml:space="preserve"> выдает подписанное уведомление об отказе </w:t>
      </w:r>
      <w:r w:rsidR="00364379" w:rsidRPr="0088490C">
        <w:rPr>
          <w:rFonts w:ascii="Times New Roman" w:hAnsi="Times New Roman" w:cs="Times New Roman"/>
          <w:sz w:val="28"/>
          <w:szCs w:val="28"/>
        </w:rPr>
        <w:t>в приватизации муниципального имущества</w:t>
      </w:r>
      <w:r w:rsidR="00263C40" w:rsidRPr="0088490C">
        <w:rPr>
          <w:rFonts w:ascii="Times New Roman" w:hAnsi="Times New Roman" w:cs="Times New Roman"/>
          <w:sz w:val="28"/>
          <w:szCs w:val="28"/>
        </w:rPr>
        <w:t xml:space="preserve"> заявителю или передает специалисту Администрации, ответственному за делопроизводство, для отправки почтой заявителю.</w:t>
      </w:r>
    </w:p>
    <w:p w:rsidR="00B62A47" w:rsidRPr="0088490C" w:rsidRDefault="00B108D6" w:rsidP="003F324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68</w:t>
      </w:r>
      <w:r w:rsidR="00FB05E9" w:rsidRPr="0088490C">
        <w:rPr>
          <w:sz w:val="28"/>
          <w:szCs w:val="28"/>
        </w:rPr>
        <w:t xml:space="preserve">. </w:t>
      </w:r>
      <w:r w:rsidR="00263C40" w:rsidRPr="0088490C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263C40" w:rsidRPr="0088490C">
        <w:rPr>
          <w:b/>
          <w:i/>
          <w:sz w:val="28"/>
          <w:szCs w:val="28"/>
        </w:rPr>
        <w:t xml:space="preserve"> </w:t>
      </w:r>
      <w:r w:rsidR="00263C40" w:rsidRPr="0088490C">
        <w:rPr>
          <w:sz w:val="28"/>
          <w:szCs w:val="28"/>
        </w:rPr>
        <w:t xml:space="preserve">решения о </w:t>
      </w:r>
      <w:r w:rsidR="003F3240" w:rsidRPr="0088490C">
        <w:rPr>
          <w:sz w:val="28"/>
          <w:szCs w:val="28"/>
        </w:rPr>
        <w:t>проведен</w:t>
      </w:r>
      <w:proofErr w:type="gramStart"/>
      <w:r w:rsidR="003F3240" w:rsidRPr="0088490C">
        <w:rPr>
          <w:sz w:val="28"/>
          <w:szCs w:val="28"/>
        </w:rPr>
        <w:t>ии ау</w:t>
      </w:r>
      <w:proofErr w:type="gramEnd"/>
      <w:r w:rsidR="003F3240" w:rsidRPr="0088490C">
        <w:rPr>
          <w:sz w:val="28"/>
          <w:szCs w:val="28"/>
        </w:rPr>
        <w:t>кциона</w:t>
      </w:r>
      <w:r w:rsidR="00263C40" w:rsidRPr="0088490C">
        <w:rPr>
          <w:b/>
          <w:i/>
          <w:sz w:val="28"/>
          <w:szCs w:val="28"/>
        </w:rPr>
        <w:t xml:space="preserve"> </w:t>
      </w:r>
      <w:r w:rsidR="00263C40" w:rsidRPr="0088490C">
        <w:rPr>
          <w:sz w:val="28"/>
          <w:szCs w:val="28"/>
        </w:rPr>
        <w:t xml:space="preserve">составляет </w:t>
      </w:r>
      <w:r w:rsidR="006770EA" w:rsidRPr="0088490C">
        <w:rPr>
          <w:sz w:val="28"/>
          <w:szCs w:val="28"/>
        </w:rPr>
        <w:t>10</w:t>
      </w:r>
      <w:r w:rsidR="0039437E" w:rsidRPr="0088490C">
        <w:rPr>
          <w:sz w:val="28"/>
          <w:szCs w:val="28"/>
        </w:rPr>
        <w:t xml:space="preserve"> </w:t>
      </w:r>
      <w:r w:rsidR="00263C40" w:rsidRPr="0088490C">
        <w:rPr>
          <w:sz w:val="28"/>
          <w:szCs w:val="28"/>
        </w:rPr>
        <w:t>д</w:t>
      </w:r>
      <w:r w:rsidR="00370A12" w:rsidRPr="0088490C">
        <w:rPr>
          <w:sz w:val="28"/>
          <w:szCs w:val="28"/>
        </w:rPr>
        <w:t>ней</w:t>
      </w:r>
      <w:r w:rsidR="00B62A47" w:rsidRPr="0088490C">
        <w:rPr>
          <w:sz w:val="28"/>
          <w:szCs w:val="28"/>
        </w:rPr>
        <w:t>.</w:t>
      </w:r>
    </w:p>
    <w:p w:rsidR="00332A98" w:rsidRPr="0088490C" w:rsidRDefault="00332A98" w:rsidP="003F3240">
      <w:pPr>
        <w:ind w:firstLine="709"/>
        <w:jc w:val="both"/>
        <w:outlineLvl w:val="0"/>
        <w:rPr>
          <w:sz w:val="28"/>
          <w:szCs w:val="28"/>
        </w:rPr>
      </w:pPr>
    </w:p>
    <w:p w:rsidR="00A60FFD" w:rsidRPr="0088490C" w:rsidRDefault="00A60FFD" w:rsidP="000F1D9D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88490C">
        <w:rPr>
          <w:b/>
          <w:i/>
          <w:sz w:val="28"/>
          <w:szCs w:val="28"/>
        </w:rPr>
        <w:t xml:space="preserve">Подготовка и проведение </w:t>
      </w:r>
      <w:r w:rsidR="00364379" w:rsidRPr="0088490C">
        <w:rPr>
          <w:b/>
          <w:i/>
          <w:sz w:val="28"/>
          <w:szCs w:val="28"/>
        </w:rPr>
        <w:t>торгов</w:t>
      </w:r>
      <w:r w:rsidRPr="0088490C">
        <w:rPr>
          <w:b/>
          <w:i/>
          <w:sz w:val="28"/>
          <w:szCs w:val="28"/>
        </w:rPr>
        <w:t>.</w:t>
      </w:r>
    </w:p>
    <w:p w:rsidR="00F22C24" w:rsidRPr="0088490C" w:rsidRDefault="00F22C24" w:rsidP="000F1D9D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A53DC0" w:rsidRPr="0088490C" w:rsidRDefault="00B108D6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69</w:t>
      </w:r>
      <w:r w:rsidR="000B0477" w:rsidRPr="0088490C">
        <w:rPr>
          <w:sz w:val="28"/>
          <w:szCs w:val="28"/>
          <w:lang w:eastAsia="ru-RU"/>
        </w:rPr>
        <w:t xml:space="preserve">. </w:t>
      </w:r>
      <w:r w:rsidR="000B0477" w:rsidRPr="0088490C">
        <w:rPr>
          <w:sz w:val="28"/>
          <w:szCs w:val="28"/>
        </w:rPr>
        <w:t xml:space="preserve">Основанием для начала процедуры подготовки </w:t>
      </w:r>
      <w:r w:rsidR="004F4D31" w:rsidRPr="0088490C">
        <w:rPr>
          <w:sz w:val="28"/>
          <w:szCs w:val="28"/>
        </w:rPr>
        <w:t xml:space="preserve">и проведения </w:t>
      </w:r>
      <w:r w:rsidR="006770EA" w:rsidRPr="0088490C">
        <w:rPr>
          <w:sz w:val="28"/>
          <w:szCs w:val="28"/>
        </w:rPr>
        <w:t>торгов</w:t>
      </w:r>
      <w:r w:rsidR="000B0477" w:rsidRPr="0088490C">
        <w:rPr>
          <w:sz w:val="28"/>
          <w:szCs w:val="28"/>
        </w:rPr>
        <w:t xml:space="preserve"> является получение специалистом </w:t>
      </w:r>
      <w:r w:rsidR="00A53DC0" w:rsidRPr="0088490C">
        <w:rPr>
          <w:sz w:val="28"/>
          <w:szCs w:val="28"/>
        </w:rPr>
        <w:t xml:space="preserve">от специалиста Администрации, ответственного за делопроизводство, подписанного Главой муниципального образования и зарегистрированного постановления о проведении </w:t>
      </w:r>
      <w:r w:rsidR="006D7A3F" w:rsidRPr="0088490C">
        <w:rPr>
          <w:sz w:val="28"/>
          <w:szCs w:val="28"/>
        </w:rPr>
        <w:t>торгов</w:t>
      </w:r>
      <w:r w:rsidR="00A53DC0" w:rsidRPr="0088490C">
        <w:rPr>
          <w:sz w:val="28"/>
          <w:szCs w:val="28"/>
        </w:rPr>
        <w:t xml:space="preserve">. </w:t>
      </w:r>
    </w:p>
    <w:p w:rsidR="00A53DC0" w:rsidRPr="0088490C" w:rsidRDefault="00A53DC0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 w:rsidRPr="0088490C">
        <w:rPr>
          <w:sz w:val="28"/>
          <w:szCs w:val="28"/>
        </w:rPr>
        <w:t>7</w:t>
      </w:r>
      <w:r w:rsidR="00B108D6">
        <w:rPr>
          <w:sz w:val="28"/>
          <w:szCs w:val="28"/>
        </w:rPr>
        <w:t>0</w:t>
      </w:r>
      <w:r w:rsidR="000B0477" w:rsidRPr="0088490C">
        <w:rPr>
          <w:sz w:val="28"/>
          <w:szCs w:val="28"/>
        </w:rPr>
        <w:t>.</w:t>
      </w:r>
      <w:r w:rsidRPr="0088490C">
        <w:rPr>
          <w:sz w:val="28"/>
          <w:szCs w:val="28"/>
        </w:rPr>
        <w:t xml:space="preserve"> Специалист </w:t>
      </w:r>
      <w:r w:rsidR="008C7993">
        <w:rPr>
          <w:sz w:val="28"/>
          <w:szCs w:val="28"/>
        </w:rPr>
        <w:t>Администрации</w:t>
      </w:r>
      <w:r w:rsidRPr="0088490C">
        <w:rPr>
          <w:sz w:val="28"/>
          <w:szCs w:val="28"/>
        </w:rPr>
        <w:t xml:space="preserve"> обеспечивает </w:t>
      </w:r>
      <w:r w:rsidRPr="0088490C">
        <w:rPr>
          <w:rStyle w:val="blk"/>
          <w:sz w:val="28"/>
          <w:szCs w:val="28"/>
        </w:rPr>
        <w:t xml:space="preserve">опубликование извещения о проведении </w:t>
      </w:r>
      <w:r w:rsidR="006770EA" w:rsidRPr="0088490C">
        <w:rPr>
          <w:rStyle w:val="blk"/>
          <w:sz w:val="28"/>
          <w:szCs w:val="28"/>
        </w:rPr>
        <w:t xml:space="preserve">торгов </w:t>
      </w:r>
      <w:r w:rsidRPr="0088490C">
        <w:rPr>
          <w:rStyle w:val="blk"/>
          <w:sz w:val="28"/>
          <w:szCs w:val="28"/>
        </w:rPr>
        <w:t xml:space="preserve">в соответствии с требованиями </w:t>
      </w:r>
      <w:r w:rsidR="001A652F" w:rsidRPr="0088490C">
        <w:rPr>
          <w:rStyle w:val="blk"/>
          <w:sz w:val="28"/>
          <w:szCs w:val="28"/>
        </w:rPr>
        <w:t>федерального законодательства</w:t>
      </w:r>
      <w:r w:rsidRPr="0088490C">
        <w:rPr>
          <w:rStyle w:val="blk"/>
          <w:sz w:val="28"/>
          <w:szCs w:val="28"/>
        </w:rPr>
        <w:t xml:space="preserve">. </w:t>
      </w:r>
    </w:p>
    <w:p w:rsidR="004862A7" w:rsidRPr="0088490C" w:rsidRDefault="004862A7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 w:rsidRPr="0088490C">
        <w:rPr>
          <w:rStyle w:val="blk"/>
          <w:sz w:val="28"/>
          <w:szCs w:val="28"/>
        </w:rPr>
        <w:t>7</w:t>
      </w:r>
      <w:r w:rsidR="00B108D6">
        <w:rPr>
          <w:rStyle w:val="blk"/>
          <w:sz w:val="28"/>
          <w:szCs w:val="28"/>
        </w:rPr>
        <w:t>1</w:t>
      </w:r>
      <w:r w:rsidR="002939E1" w:rsidRPr="0088490C">
        <w:rPr>
          <w:rStyle w:val="blk"/>
          <w:sz w:val="28"/>
          <w:szCs w:val="28"/>
        </w:rPr>
        <w:t xml:space="preserve">. </w:t>
      </w:r>
      <w:r w:rsidRPr="0088490C">
        <w:rPr>
          <w:rStyle w:val="blk"/>
          <w:sz w:val="28"/>
          <w:szCs w:val="28"/>
        </w:rPr>
        <w:t xml:space="preserve">Организация и проведение </w:t>
      </w:r>
      <w:r w:rsidR="001A652F" w:rsidRPr="0088490C">
        <w:rPr>
          <w:rStyle w:val="blk"/>
          <w:sz w:val="28"/>
          <w:szCs w:val="28"/>
        </w:rPr>
        <w:t>торгов</w:t>
      </w:r>
      <w:r w:rsidRPr="0088490C">
        <w:rPr>
          <w:rStyle w:val="blk"/>
          <w:sz w:val="28"/>
          <w:szCs w:val="28"/>
        </w:rPr>
        <w:t xml:space="preserve"> осуществляется в соответствии с </w:t>
      </w:r>
      <w:r w:rsidR="006D7A3F" w:rsidRPr="0088490C">
        <w:rPr>
          <w:sz w:val="28"/>
          <w:szCs w:val="28"/>
        </w:rPr>
        <w:t>федеральным законодательством, регулирующим вопросы приватизации государственного и муниципального имущества</w:t>
      </w:r>
      <w:r w:rsidRPr="0088490C">
        <w:rPr>
          <w:rStyle w:val="blk"/>
          <w:sz w:val="28"/>
          <w:szCs w:val="28"/>
        </w:rPr>
        <w:t>.</w:t>
      </w:r>
    </w:p>
    <w:p w:rsidR="004862A7" w:rsidRPr="0088490C" w:rsidRDefault="00B108D6" w:rsidP="004862A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72</w:t>
      </w:r>
      <w:r w:rsidR="004862A7" w:rsidRPr="0088490C">
        <w:rPr>
          <w:sz w:val="28"/>
          <w:szCs w:val="28"/>
        </w:rPr>
        <w:t xml:space="preserve">. Максимальный срок выполнения административной процедуры </w:t>
      </w:r>
      <w:r w:rsidR="002939E1" w:rsidRPr="0088490C">
        <w:rPr>
          <w:sz w:val="28"/>
          <w:szCs w:val="28"/>
        </w:rPr>
        <w:t>подготовки и проведения</w:t>
      </w:r>
      <w:r w:rsidR="004862A7" w:rsidRPr="0088490C">
        <w:rPr>
          <w:sz w:val="28"/>
          <w:szCs w:val="28"/>
        </w:rPr>
        <w:t xml:space="preserve"> </w:t>
      </w:r>
      <w:r w:rsidR="006D7A3F" w:rsidRPr="0088490C">
        <w:rPr>
          <w:sz w:val="28"/>
          <w:szCs w:val="28"/>
        </w:rPr>
        <w:t xml:space="preserve">торгов </w:t>
      </w:r>
      <w:r w:rsidR="004862A7" w:rsidRPr="0088490C">
        <w:rPr>
          <w:sz w:val="28"/>
          <w:szCs w:val="28"/>
        </w:rPr>
        <w:t xml:space="preserve">составляет </w:t>
      </w:r>
      <w:r w:rsidR="00551BCB" w:rsidRPr="0088490C">
        <w:rPr>
          <w:sz w:val="28"/>
          <w:szCs w:val="28"/>
        </w:rPr>
        <w:t>3</w:t>
      </w:r>
      <w:r w:rsidR="006D7A3F" w:rsidRPr="0088490C">
        <w:rPr>
          <w:sz w:val="28"/>
          <w:szCs w:val="28"/>
        </w:rPr>
        <w:t xml:space="preserve">4 </w:t>
      </w:r>
      <w:r w:rsidR="004862A7" w:rsidRPr="0088490C">
        <w:rPr>
          <w:sz w:val="28"/>
          <w:szCs w:val="28"/>
        </w:rPr>
        <w:t>дн</w:t>
      </w:r>
      <w:r w:rsidR="006D7A3F" w:rsidRPr="0088490C">
        <w:rPr>
          <w:sz w:val="28"/>
          <w:szCs w:val="28"/>
        </w:rPr>
        <w:t>я</w:t>
      </w:r>
      <w:r w:rsidR="004862A7" w:rsidRPr="0088490C">
        <w:rPr>
          <w:sz w:val="28"/>
          <w:szCs w:val="28"/>
        </w:rPr>
        <w:t>.</w:t>
      </w:r>
    </w:p>
    <w:p w:rsidR="004862A7" w:rsidRPr="0088490C" w:rsidRDefault="004862A7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0B0477" w:rsidRPr="0088490C" w:rsidRDefault="000B0477" w:rsidP="000F1D9D">
      <w:pPr>
        <w:pStyle w:val="a6"/>
        <w:spacing w:after="0"/>
        <w:jc w:val="center"/>
        <w:rPr>
          <w:b/>
          <w:i/>
          <w:sz w:val="28"/>
          <w:szCs w:val="28"/>
        </w:rPr>
      </w:pPr>
      <w:r w:rsidRPr="0088490C">
        <w:rPr>
          <w:b/>
          <w:i/>
          <w:sz w:val="28"/>
          <w:szCs w:val="28"/>
        </w:rPr>
        <w:t xml:space="preserve">Принятие решения о </w:t>
      </w:r>
      <w:r w:rsidR="0084466C" w:rsidRPr="0088490C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88490C" w:rsidRDefault="000F1D9D" w:rsidP="000F1D9D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0B0477" w:rsidRPr="0088490C" w:rsidRDefault="00B108D6" w:rsidP="000F1D9D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0B0477" w:rsidRPr="0088490C">
        <w:rPr>
          <w:sz w:val="28"/>
          <w:szCs w:val="28"/>
        </w:rPr>
        <w:t xml:space="preserve">. Основанием для начала процедуры принятия решения о </w:t>
      </w:r>
      <w:r w:rsidR="00FD77DB" w:rsidRPr="0088490C">
        <w:rPr>
          <w:sz w:val="28"/>
          <w:szCs w:val="28"/>
        </w:rPr>
        <w:t>приватизации муниципального имущества</w:t>
      </w:r>
      <w:r w:rsidR="000B0477" w:rsidRPr="0088490C">
        <w:rPr>
          <w:sz w:val="28"/>
          <w:szCs w:val="28"/>
        </w:rPr>
        <w:t xml:space="preserve"> является </w:t>
      </w:r>
      <w:r w:rsidR="0049037D" w:rsidRPr="0088490C">
        <w:rPr>
          <w:sz w:val="28"/>
          <w:szCs w:val="28"/>
        </w:rPr>
        <w:t xml:space="preserve">поступление специалисту </w:t>
      </w:r>
      <w:r w:rsidR="008C7993">
        <w:rPr>
          <w:sz w:val="28"/>
          <w:szCs w:val="28"/>
        </w:rPr>
        <w:t>Администрации</w:t>
      </w:r>
      <w:r w:rsidR="0049037D" w:rsidRPr="0088490C">
        <w:rPr>
          <w:sz w:val="28"/>
          <w:szCs w:val="28"/>
        </w:rPr>
        <w:t xml:space="preserve"> </w:t>
      </w:r>
      <w:r w:rsidR="00761499" w:rsidRPr="0088490C">
        <w:rPr>
          <w:sz w:val="28"/>
          <w:szCs w:val="28"/>
        </w:rPr>
        <w:t>подписан</w:t>
      </w:r>
      <w:r w:rsidR="0049037D" w:rsidRPr="0088490C">
        <w:rPr>
          <w:sz w:val="28"/>
          <w:szCs w:val="28"/>
        </w:rPr>
        <w:t>ного</w:t>
      </w:r>
      <w:r w:rsidR="00761499" w:rsidRPr="0088490C">
        <w:rPr>
          <w:sz w:val="28"/>
          <w:szCs w:val="28"/>
        </w:rPr>
        <w:t xml:space="preserve"> протокола о результатах </w:t>
      </w:r>
      <w:r w:rsidR="00FD77DB" w:rsidRPr="0088490C">
        <w:rPr>
          <w:sz w:val="28"/>
          <w:szCs w:val="28"/>
        </w:rPr>
        <w:t>торгов</w:t>
      </w:r>
      <w:r w:rsidR="00761499" w:rsidRPr="0088490C">
        <w:rPr>
          <w:sz w:val="28"/>
          <w:szCs w:val="28"/>
        </w:rPr>
        <w:t>.</w:t>
      </w:r>
    </w:p>
    <w:p w:rsidR="00761499" w:rsidRPr="0088490C" w:rsidRDefault="00B108D6" w:rsidP="00761499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74</w:t>
      </w:r>
      <w:r w:rsidR="000B0477" w:rsidRPr="0088490C">
        <w:rPr>
          <w:sz w:val="28"/>
          <w:szCs w:val="28"/>
          <w:lang w:eastAsia="ru-RU"/>
        </w:rPr>
        <w:t xml:space="preserve">. </w:t>
      </w:r>
      <w:r w:rsidR="005870FF" w:rsidRPr="0088490C">
        <w:rPr>
          <w:sz w:val="28"/>
          <w:szCs w:val="28"/>
          <w:lang w:eastAsia="ru-RU"/>
        </w:rPr>
        <w:t>В случа</w:t>
      </w:r>
      <w:r w:rsidR="008A4086" w:rsidRPr="0088490C">
        <w:rPr>
          <w:sz w:val="28"/>
          <w:szCs w:val="28"/>
          <w:lang w:eastAsia="ru-RU"/>
        </w:rPr>
        <w:t xml:space="preserve">е </w:t>
      </w:r>
      <w:r w:rsidR="005870FF" w:rsidRPr="0088490C">
        <w:rPr>
          <w:sz w:val="28"/>
          <w:szCs w:val="28"/>
          <w:lang w:eastAsia="ru-RU"/>
        </w:rPr>
        <w:t>признан</w:t>
      </w:r>
      <w:r w:rsidR="008A4086" w:rsidRPr="0088490C">
        <w:rPr>
          <w:sz w:val="28"/>
          <w:szCs w:val="28"/>
          <w:lang w:eastAsia="ru-RU"/>
        </w:rPr>
        <w:t xml:space="preserve">ия заявителя </w:t>
      </w:r>
      <w:r w:rsidR="005870FF" w:rsidRPr="0088490C">
        <w:rPr>
          <w:sz w:val="28"/>
          <w:szCs w:val="28"/>
          <w:lang w:eastAsia="ru-RU"/>
        </w:rPr>
        <w:t xml:space="preserve">победителем </w:t>
      </w:r>
      <w:r w:rsidR="00705D53" w:rsidRPr="0088490C">
        <w:rPr>
          <w:sz w:val="28"/>
          <w:szCs w:val="28"/>
          <w:lang w:eastAsia="ru-RU"/>
        </w:rPr>
        <w:t>торгов</w:t>
      </w:r>
      <w:r w:rsidR="005870FF" w:rsidRPr="0088490C">
        <w:rPr>
          <w:sz w:val="28"/>
          <w:szCs w:val="28"/>
          <w:lang w:eastAsia="ru-RU"/>
        </w:rPr>
        <w:t>, с</w:t>
      </w:r>
      <w:r w:rsidR="000B0477" w:rsidRPr="0088490C">
        <w:rPr>
          <w:sz w:val="28"/>
          <w:szCs w:val="28"/>
        </w:rPr>
        <w:t xml:space="preserve">пециалист </w:t>
      </w:r>
      <w:r w:rsidR="008C7993">
        <w:rPr>
          <w:sz w:val="28"/>
          <w:szCs w:val="28"/>
        </w:rPr>
        <w:t>Администрации</w:t>
      </w:r>
      <w:r w:rsidR="000B0477" w:rsidRPr="0088490C">
        <w:rPr>
          <w:sz w:val="28"/>
          <w:szCs w:val="28"/>
        </w:rPr>
        <w:t xml:space="preserve">, готовит проект постановления о </w:t>
      </w:r>
      <w:r w:rsidR="00705D53" w:rsidRPr="0088490C">
        <w:rPr>
          <w:sz w:val="28"/>
          <w:szCs w:val="28"/>
        </w:rPr>
        <w:t>приватизации муниципального имущества</w:t>
      </w:r>
      <w:r w:rsidR="000B0477" w:rsidRPr="0088490C">
        <w:rPr>
          <w:sz w:val="28"/>
          <w:szCs w:val="28"/>
        </w:rPr>
        <w:t xml:space="preserve"> и проект договора</w:t>
      </w:r>
      <w:r w:rsidR="00705D53" w:rsidRPr="0088490C">
        <w:rPr>
          <w:sz w:val="28"/>
          <w:szCs w:val="28"/>
        </w:rPr>
        <w:t xml:space="preserve"> купли-продажи муниципального имущества</w:t>
      </w:r>
      <w:r w:rsidR="000B0477" w:rsidRPr="0088490C">
        <w:rPr>
          <w:sz w:val="28"/>
          <w:szCs w:val="28"/>
        </w:rPr>
        <w:t xml:space="preserve"> и передает </w:t>
      </w:r>
      <w:r w:rsidR="00761499" w:rsidRPr="0088490C">
        <w:rPr>
          <w:sz w:val="28"/>
          <w:szCs w:val="28"/>
        </w:rPr>
        <w:t xml:space="preserve">для </w:t>
      </w:r>
      <w:r w:rsidR="008C7993">
        <w:rPr>
          <w:sz w:val="28"/>
          <w:szCs w:val="28"/>
        </w:rPr>
        <w:t>подписания Главе муниципального образования</w:t>
      </w:r>
      <w:r w:rsidR="00761499" w:rsidRPr="0088490C">
        <w:rPr>
          <w:sz w:val="28"/>
          <w:szCs w:val="28"/>
        </w:rPr>
        <w:t>.</w:t>
      </w:r>
    </w:p>
    <w:p w:rsidR="00761499" w:rsidRPr="0088490C" w:rsidRDefault="00B108D6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761499" w:rsidRPr="0088490C">
        <w:rPr>
          <w:sz w:val="28"/>
          <w:szCs w:val="28"/>
        </w:rPr>
        <w:t xml:space="preserve">. После подписания Главой муниципального образования и присвоения документам регистрационного номера специалист Администрации, ответственный за делопроизводство, передает их специалисту </w:t>
      </w:r>
      <w:r w:rsidR="008C7993">
        <w:rPr>
          <w:sz w:val="28"/>
          <w:szCs w:val="28"/>
        </w:rPr>
        <w:t>Администрации</w:t>
      </w:r>
      <w:r w:rsidR="00761499" w:rsidRPr="0088490C">
        <w:rPr>
          <w:sz w:val="28"/>
          <w:szCs w:val="28"/>
        </w:rPr>
        <w:t>.</w:t>
      </w:r>
    </w:p>
    <w:p w:rsidR="006B1998" w:rsidRPr="00B108D6" w:rsidRDefault="00B108D6" w:rsidP="006B199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5870FF" w:rsidRPr="0088490C">
        <w:rPr>
          <w:sz w:val="28"/>
          <w:szCs w:val="28"/>
        </w:rPr>
        <w:t xml:space="preserve">. В случае, когда заявитель не признан победителем </w:t>
      </w:r>
      <w:r w:rsidR="002125B0" w:rsidRPr="0088490C">
        <w:rPr>
          <w:sz w:val="28"/>
          <w:szCs w:val="28"/>
        </w:rPr>
        <w:t>торгов</w:t>
      </w:r>
      <w:r w:rsidR="005870FF" w:rsidRPr="0088490C">
        <w:rPr>
          <w:sz w:val="28"/>
          <w:szCs w:val="28"/>
        </w:rPr>
        <w:t>, специалист</w:t>
      </w:r>
      <w:r w:rsidR="003C5469" w:rsidRPr="0088490C">
        <w:rPr>
          <w:sz w:val="28"/>
          <w:szCs w:val="28"/>
        </w:rPr>
        <w:t xml:space="preserve"> </w:t>
      </w:r>
      <w:r w:rsidR="008C7993">
        <w:rPr>
          <w:sz w:val="28"/>
          <w:szCs w:val="28"/>
        </w:rPr>
        <w:t>Администрации</w:t>
      </w:r>
      <w:r w:rsidR="003C5469" w:rsidRPr="0088490C">
        <w:rPr>
          <w:sz w:val="28"/>
          <w:szCs w:val="28"/>
        </w:rPr>
        <w:t xml:space="preserve"> осуществля</w:t>
      </w:r>
      <w:r w:rsidR="002939E1" w:rsidRPr="0088490C">
        <w:rPr>
          <w:sz w:val="28"/>
          <w:szCs w:val="28"/>
        </w:rPr>
        <w:t xml:space="preserve">ет подготовку проекта </w:t>
      </w:r>
      <w:r w:rsidR="003C5469" w:rsidRPr="0088490C">
        <w:rPr>
          <w:sz w:val="28"/>
          <w:szCs w:val="28"/>
        </w:rPr>
        <w:t xml:space="preserve">уведомления об отказе в </w:t>
      </w:r>
      <w:r w:rsidR="0084466C" w:rsidRPr="0088490C">
        <w:rPr>
          <w:sz w:val="28"/>
          <w:szCs w:val="28"/>
        </w:rPr>
        <w:t>приватизации  муниципального имущества</w:t>
      </w:r>
      <w:r w:rsidR="003C5469" w:rsidRPr="0088490C">
        <w:rPr>
          <w:sz w:val="28"/>
          <w:szCs w:val="28"/>
        </w:rPr>
        <w:t xml:space="preserve"> с указанием причин отказа</w:t>
      </w:r>
      <w:r w:rsidR="006B1998" w:rsidRPr="0088490C">
        <w:rPr>
          <w:sz w:val="28"/>
          <w:szCs w:val="28"/>
        </w:rPr>
        <w:t xml:space="preserve">, а также  осуществляет действия, </w:t>
      </w:r>
      <w:r w:rsidR="006B1998" w:rsidRPr="00B108D6">
        <w:rPr>
          <w:sz w:val="28"/>
          <w:szCs w:val="28"/>
        </w:rPr>
        <w:t xml:space="preserve">предусмотренные пунктами </w:t>
      </w:r>
      <w:r w:rsidRPr="00B108D6">
        <w:rPr>
          <w:sz w:val="28"/>
          <w:szCs w:val="28"/>
        </w:rPr>
        <w:t>65-67</w:t>
      </w:r>
      <w:r w:rsidR="006B1998" w:rsidRPr="00B108D6">
        <w:rPr>
          <w:sz w:val="28"/>
          <w:szCs w:val="28"/>
        </w:rPr>
        <w:t xml:space="preserve"> настоящего Административного регламента.</w:t>
      </w:r>
    </w:p>
    <w:p w:rsidR="00761499" w:rsidRPr="0088490C" w:rsidRDefault="00B108D6" w:rsidP="0076149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77</w:t>
      </w:r>
      <w:r w:rsidR="000B0477" w:rsidRPr="0088490C">
        <w:rPr>
          <w:sz w:val="28"/>
          <w:szCs w:val="28"/>
        </w:rPr>
        <w:t>.</w:t>
      </w:r>
      <w:r w:rsidR="00761499" w:rsidRPr="0088490C">
        <w:rPr>
          <w:sz w:val="28"/>
          <w:szCs w:val="28"/>
        </w:rPr>
        <w:t xml:space="preserve"> Максимальный срок выполнения административной процедуры приняти</w:t>
      </w:r>
      <w:r w:rsidR="0084466C" w:rsidRPr="0088490C">
        <w:rPr>
          <w:sz w:val="28"/>
          <w:szCs w:val="28"/>
        </w:rPr>
        <w:t>я</w:t>
      </w:r>
      <w:r w:rsidR="00761499" w:rsidRPr="0088490C">
        <w:rPr>
          <w:sz w:val="28"/>
          <w:szCs w:val="28"/>
        </w:rPr>
        <w:t xml:space="preserve"> решения о </w:t>
      </w:r>
      <w:r w:rsidR="0084466C" w:rsidRPr="0088490C">
        <w:rPr>
          <w:sz w:val="28"/>
          <w:szCs w:val="28"/>
        </w:rPr>
        <w:t>приватизации муниципального имущества</w:t>
      </w:r>
      <w:r w:rsidR="00761499" w:rsidRPr="0088490C">
        <w:rPr>
          <w:b/>
          <w:i/>
          <w:sz w:val="28"/>
          <w:szCs w:val="28"/>
        </w:rPr>
        <w:t xml:space="preserve"> </w:t>
      </w:r>
      <w:r w:rsidR="00761499" w:rsidRPr="0088490C">
        <w:rPr>
          <w:sz w:val="28"/>
          <w:szCs w:val="28"/>
        </w:rPr>
        <w:t xml:space="preserve">составляет </w:t>
      </w:r>
      <w:r w:rsidR="000C6FF8" w:rsidRPr="0088490C">
        <w:rPr>
          <w:sz w:val="28"/>
          <w:szCs w:val="28"/>
        </w:rPr>
        <w:t>10</w:t>
      </w:r>
      <w:r w:rsidR="00761499" w:rsidRPr="0088490C">
        <w:rPr>
          <w:sz w:val="28"/>
          <w:szCs w:val="28"/>
        </w:rPr>
        <w:t xml:space="preserve"> дней.</w:t>
      </w:r>
    </w:p>
    <w:p w:rsidR="004D7D9C" w:rsidRPr="0088490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Pr="0088490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88490C">
        <w:rPr>
          <w:b/>
          <w:i/>
          <w:sz w:val="28"/>
          <w:szCs w:val="28"/>
        </w:rPr>
        <w:t>Выдача (направление) документов заявителю</w:t>
      </w:r>
      <w:r w:rsidRPr="0088490C">
        <w:rPr>
          <w:spacing w:val="-2"/>
          <w:sz w:val="28"/>
          <w:szCs w:val="28"/>
        </w:rPr>
        <w:t xml:space="preserve"> </w:t>
      </w:r>
    </w:p>
    <w:p w:rsidR="004D7D9C" w:rsidRPr="0088490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88490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88490C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88490C" w:rsidRDefault="00B108D6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78</w:t>
      </w:r>
      <w:r w:rsidR="005F50FB" w:rsidRPr="0088490C">
        <w:rPr>
          <w:sz w:val="28"/>
          <w:szCs w:val="28"/>
        </w:rPr>
        <w:t>.</w:t>
      </w:r>
      <w:r w:rsidR="005F50FB" w:rsidRPr="0088490C">
        <w:rPr>
          <w:b/>
          <w:i/>
          <w:sz w:val="28"/>
          <w:szCs w:val="28"/>
        </w:rPr>
        <w:t xml:space="preserve"> </w:t>
      </w:r>
      <w:r w:rsidR="00B67BF7" w:rsidRPr="0088490C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88490C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88490C">
        <w:rPr>
          <w:sz w:val="28"/>
          <w:szCs w:val="28"/>
        </w:rPr>
        <w:t xml:space="preserve"> является получение специалистом </w:t>
      </w:r>
      <w:r w:rsidR="008C7993">
        <w:rPr>
          <w:sz w:val="28"/>
          <w:szCs w:val="28"/>
        </w:rPr>
        <w:t>Администрации</w:t>
      </w:r>
      <w:r w:rsidR="00B67BF7" w:rsidRPr="0088490C">
        <w:rPr>
          <w:sz w:val="28"/>
          <w:szCs w:val="28"/>
        </w:rPr>
        <w:t xml:space="preserve"> от специалиста Администрации, ответственного за делопроизводство подписанных </w:t>
      </w:r>
      <w:r w:rsidR="0084466C" w:rsidRPr="0088490C">
        <w:rPr>
          <w:sz w:val="28"/>
          <w:szCs w:val="28"/>
        </w:rPr>
        <w:t>постановления</w:t>
      </w:r>
      <w:r w:rsidR="00B67BF7" w:rsidRPr="0088490C">
        <w:rPr>
          <w:sz w:val="28"/>
          <w:szCs w:val="28"/>
        </w:rPr>
        <w:t xml:space="preserve"> о </w:t>
      </w:r>
      <w:r w:rsidR="0084466C" w:rsidRPr="0088490C">
        <w:rPr>
          <w:sz w:val="28"/>
          <w:szCs w:val="28"/>
        </w:rPr>
        <w:t>приватизации муниципального имущества и договора купли-продажи муниципального имущества</w:t>
      </w:r>
      <w:r w:rsidR="00B67BF7" w:rsidRPr="0088490C">
        <w:rPr>
          <w:sz w:val="28"/>
          <w:szCs w:val="28"/>
        </w:rPr>
        <w:t>.</w:t>
      </w:r>
    </w:p>
    <w:p w:rsidR="005F50FB" w:rsidRPr="0088490C" w:rsidRDefault="00B108D6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5F50FB" w:rsidRPr="0088490C">
        <w:rPr>
          <w:sz w:val="28"/>
          <w:szCs w:val="28"/>
        </w:rPr>
        <w:t xml:space="preserve">. Специалист </w:t>
      </w:r>
      <w:r w:rsidR="008C7993">
        <w:rPr>
          <w:sz w:val="28"/>
          <w:szCs w:val="28"/>
        </w:rPr>
        <w:t>Администрации</w:t>
      </w:r>
      <w:r w:rsidR="005F50FB" w:rsidRPr="0088490C">
        <w:rPr>
          <w:sz w:val="28"/>
          <w:szCs w:val="28"/>
        </w:rPr>
        <w:t xml:space="preserve"> сообщает заявителю о принятом решении и подписании договор</w:t>
      </w:r>
      <w:r w:rsidR="00BE7EB9" w:rsidRPr="0088490C">
        <w:rPr>
          <w:sz w:val="28"/>
          <w:szCs w:val="28"/>
        </w:rPr>
        <w:t>ов</w:t>
      </w:r>
      <w:r w:rsidR="005F50FB" w:rsidRPr="0088490C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88490C" w:rsidRDefault="00B108D6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5F50FB" w:rsidRPr="0088490C">
        <w:rPr>
          <w:sz w:val="28"/>
          <w:szCs w:val="28"/>
        </w:rPr>
        <w:t xml:space="preserve">. Специалист </w:t>
      </w:r>
      <w:r w:rsidR="008C7993">
        <w:rPr>
          <w:sz w:val="28"/>
          <w:szCs w:val="28"/>
        </w:rPr>
        <w:t>Администрации</w:t>
      </w:r>
      <w:r w:rsidR="005F50FB" w:rsidRPr="0088490C">
        <w:rPr>
          <w:sz w:val="28"/>
          <w:szCs w:val="28"/>
        </w:rPr>
        <w:t xml:space="preserve"> выдает</w:t>
      </w:r>
      <w:r w:rsidR="00B11A72" w:rsidRPr="0088490C">
        <w:rPr>
          <w:sz w:val="28"/>
          <w:szCs w:val="28"/>
        </w:rPr>
        <w:t xml:space="preserve"> (направляет)</w:t>
      </w:r>
      <w:r w:rsidR="005F50FB" w:rsidRPr="0088490C">
        <w:rPr>
          <w:sz w:val="28"/>
          <w:szCs w:val="28"/>
        </w:rPr>
        <w:t xml:space="preserve"> заявителю </w:t>
      </w:r>
      <w:r w:rsidR="00B67BF7" w:rsidRPr="0088490C">
        <w:rPr>
          <w:sz w:val="28"/>
          <w:szCs w:val="28"/>
        </w:rPr>
        <w:t xml:space="preserve">документы </w:t>
      </w:r>
      <w:r w:rsidR="005F50FB" w:rsidRPr="0088490C">
        <w:rPr>
          <w:sz w:val="28"/>
          <w:szCs w:val="28"/>
        </w:rPr>
        <w:t>о предоставлении</w:t>
      </w:r>
      <w:r w:rsidR="00D8287D" w:rsidRPr="0088490C">
        <w:rPr>
          <w:sz w:val="28"/>
          <w:szCs w:val="28"/>
        </w:rPr>
        <w:t xml:space="preserve"> муниципального имущества</w:t>
      </w:r>
      <w:r w:rsidR="005F50FB" w:rsidRPr="0088490C">
        <w:rPr>
          <w:sz w:val="28"/>
          <w:szCs w:val="28"/>
        </w:rPr>
        <w:t>.</w:t>
      </w:r>
    </w:p>
    <w:p w:rsidR="00263C40" w:rsidRPr="0088490C" w:rsidRDefault="00B108D6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263C40" w:rsidRPr="0088490C">
        <w:rPr>
          <w:rFonts w:ascii="Times New Roman" w:hAnsi="Times New Roman" w:cs="Times New Roman"/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84466C" w:rsidRPr="0088490C">
        <w:rPr>
          <w:rFonts w:ascii="Times New Roman" w:hAnsi="Times New Roman" w:cs="Times New Roman"/>
          <w:sz w:val="28"/>
          <w:szCs w:val="28"/>
        </w:rPr>
        <w:t>2</w:t>
      </w:r>
      <w:r w:rsidR="00263C40" w:rsidRPr="0088490C">
        <w:rPr>
          <w:rFonts w:ascii="Times New Roman" w:hAnsi="Times New Roman" w:cs="Times New Roman"/>
          <w:sz w:val="28"/>
          <w:szCs w:val="28"/>
        </w:rPr>
        <w:t xml:space="preserve"> </w:t>
      </w:r>
      <w:r w:rsidR="00784F40" w:rsidRPr="0088490C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88490C">
        <w:rPr>
          <w:rFonts w:ascii="Times New Roman" w:hAnsi="Times New Roman" w:cs="Times New Roman"/>
          <w:sz w:val="28"/>
          <w:szCs w:val="28"/>
        </w:rPr>
        <w:t>дн</w:t>
      </w:r>
      <w:r w:rsidR="0084466C" w:rsidRPr="0088490C">
        <w:rPr>
          <w:rFonts w:ascii="Times New Roman" w:hAnsi="Times New Roman" w:cs="Times New Roman"/>
          <w:sz w:val="28"/>
          <w:szCs w:val="28"/>
        </w:rPr>
        <w:t>я</w:t>
      </w:r>
      <w:r w:rsidR="00263C40" w:rsidRPr="0088490C">
        <w:rPr>
          <w:rFonts w:ascii="Times New Roman" w:hAnsi="Times New Roman" w:cs="Times New Roman"/>
          <w:sz w:val="28"/>
          <w:szCs w:val="28"/>
        </w:rPr>
        <w:t>.</w:t>
      </w:r>
    </w:p>
    <w:p w:rsidR="00214491" w:rsidRPr="0088490C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88490C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8490C">
        <w:rPr>
          <w:sz w:val="28"/>
          <w:szCs w:val="28"/>
        </w:rPr>
        <w:t xml:space="preserve">       </w:t>
      </w:r>
      <w:r w:rsidR="00A27311" w:rsidRPr="0088490C">
        <w:rPr>
          <w:sz w:val="28"/>
          <w:szCs w:val="28"/>
        </w:rPr>
        <w:t xml:space="preserve">   </w:t>
      </w:r>
      <w:r w:rsidR="002939E1" w:rsidRPr="0088490C">
        <w:rPr>
          <w:b/>
          <w:sz w:val="28"/>
          <w:szCs w:val="28"/>
        </w:rPr>
        <w:t>Раздел 4.</w:t>
      </w:r>
      <w:r w:rsidRPr="0088490C">
        <w:rPr>
          <w:b/>
          <w:sz w:val="28"/>
          <w:szCs w:val="28"/>
        </w:rPr>
        <w:t xml:space="preserve"> Порядок и формы </w:t>
      </w:r>
      <w:proofErr w:type="gramStart"/>
      <w:r w:rsidRPr="0088490C">
        <w:rPr>
          <w:b/>
          <w:sz w:val="28"/>
          <w:szCs w:val="28"/>
        </w:rPr>
        <w:t>контроля за</w:t>
      </w:r>
      <w:proofErr w:type="gramEnd"/>
      <w:r w:rsidRPr="0088490C">
        <w:rPr>
          <w:b/>
          <w:sz w:val="28"/>
          <w:szCs w:val="28"/>
        </w:rPr>
        <w:t xml:space="preserve"> предоставлением</w:t>
      </w:r>
      <w:r w:rsidRPr="0088490C">
        <w:rPr>
          <w:b/>
          <w:sz w:val="28"/>
          <w:szCs w:val="28"/>
        </w:rPr>
        <w:br/>
        <w:t>муниципальной услуги</w:t>
      </w:r>
    </w:p>
    <w:p w:rsidR="00C90DB8" w:rsidRPr="0088490C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7BB9" w:rsidRPr="0088490C" w:rsidRDefault="00B108D6" w:rsidP="00387B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FB4B14" w:rsidRPr="0088490C">
        <w:rPr>
          <w:sz w:val="28"/>
          <w:szCs w:val="28"/>
        </w:rPr>
        <w:t xml:space="preserve">. </w:t>
      </w:r>
      <w:r w:rsidR="00387BB9" w:rsidRPr="0088490C">
        <w:rPr>
          <w:sz w:val="28"/>
          <w:szCs w:val="28"/>
        </w:rPr>
        <w:t xml:space="preserve">Постоянный текущий </w:t>
      </w:r>
      <w:proofErr w:type="gramStart"/>
      <w:r w:rsidR="00387BB9" w:rsidRPr="0088490C">
        <w:rPr>
          <w:sz w:val="28"/>
          <w:szCs w:val="28"/>
        </w:rPr>
        <w:t>контроль за</w:t>
      </w:r>
      <w:proofErr w:type="gramEnd"/>
      <w:r w:rsidR="00387BB9" w:rsidRPr="0088490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Глав</w:t>
      </w:r>
      <w:r>
        <w:rPr>
          <w:sz w:val="28"/>
          <w:szCs w:val="28"/>
        </w:rPr>
        <w:t>ой</w:t>
      </w:r>
      <w:r w:rsidR="00387BB9" w:rsidRPr="008849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Тюшинского сельского поселения Кардымовского района</w:t>
      </w:r>
      <w:r w:rsidR="00387BB9" w:rsidRPr="0088490C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387BB9" w:rsidRPr="0088490C" w:rsidRDefault="00387BB9" w:rsidP="00387BB9">
      <w:pPr>
        <w:tabs>
          <w:tab w:val="left" w:pos="709"/>
        </w:tabs>
        <w:jc w:val="both"/>
        <w:rPr>
          <w:sz w:val="28"/>
          <w:szCs w:val="28"/>
        </w:rPr>
      </w:pPr>
      <w:r w:rsidRPr="0088490C">
        <w:rPr>
          <w:sz w:val="28"/>
          <w:szCs w:val="28"/>
        </w:rPr>
        <w:tab/>
      </w:r>
      <w:r w:rsidR="00B108D6">
        <w:rPr>
          <w:sz w:val="28"/>
          <w:szCs w:val="28"/>
        </w:rPr>
        <w:t>83</w:t>
      </w:r>
      <w:r w:rsidRPr="0088490C">
        <w:rPr>
          <w:sz w:val="28"/>
          <w:szCs w:val="28"/>
        </w:rPr>
        <w:t>. По результатам проверки Глав</w:t>
      </w:r>
      <w:r w:rsidR="00B108D6">
        <w:rPr>
          <w:sz w:val="28"/>
          <w:szCs w:val="28"/>
        </w:rPr>
        <w:t>а</w:t>
      </w:r>
      <w:r w:rsidRPr="0088490C">
        <w:rPr>
          <w:sz w:val="28"/>
          <w:szCs w:val="28"/>
        </w:rPr>
        <w:t xml:space="preserve"> муниципального образования </w:t>
      </w:r>
      <w:r w:rsidR="00B108D6">
        <w:rPr>
          <w:sz w:val="28"/>
          <w:szCs w:val="28"/>
        </w:rPr>
        <w:t>Тюшинского сельского поселения Кардымовского района</w:t>
      </w:r>
      <w:r w:rsidRPr="0088490C">
        <w:rPr>
          <w:sz w:val="28"/>
          <w:szCs w:val="28"/>
        </w:rPr>
        <w:t xml:space="preserve"> Смоленской области дает указания по устранению выявленных нарушений и контролирует их исполнение.</w:t>
      </w:r>
    </w:p>
    <w:p w:rsidR="00CB44E2" w:rsidRPr="0088490C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88490C">
        <w:rPr>
          <w:b/>
          <w:sz w:val="28"/>
          <w:szCs w:val="28"/>
        </w:rPr>
        <w:lastRenderedPageBreak/>
        <w:t>Раздел 5.  Досудебный (внесудебный) порядо</w:t>
      </w:r>
      <w:r w:rsidR="00276012" w:rsidRPr="0088490C">
        <w:rPr>
          <w:b/>
          <w:sz w:val="28"/>
          <w:szCs w:val="28"/>
        </w:rPr>
        <w:t>к</w:t>
      </w:r>
      <w:r w:rsidRPr="0088490C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826F80" w:rsidRPr="0088490C">
        <w:rPr>
          <w:sz w:val="28"/>
          <w:szCs w:val="28"/>
        </w:rPr>
        <w:t>.</w:t>
      </w:r>
      <w:r w:rsidR="00DE01D7" w:rsidRPr="0088490C">
        <w:rPr>
          <w:sz w:val="28"/>
          <w:szCs w:val="28"/>
        </w:rPr>
        <w:t xml:space="preserve"> </w:t>
      </w:r>
      <w:proofErr w:type="gramStart"/>
      <w:r w:rsidR="00387BB9" w:rsidRPr="0088490C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  <w:proofErr w:type="gramEnd"/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387BB9" w:rsidRPr="0088490C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 w:rsidRPr="0088490C">
        <w:rPr>
          <w:sz w:val="28"/>
          <w:szCs w:val="28"/>
        </w:rPr>
        <w:t>нормативными правовыми актами С</w:t>
      </w:r>
      <w:r w:rsidRPr="0088490C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</w:t>
      </w:r>
      <w:proofErr w:type="gramStart"/>
      <w:r w:rsidRPr="0088490C">
        <w:rPr>
          <w:sz w:val="28"/>
          <w:szCs w:val="28"/>
        </w:rPr>
        <w:t>- отказ в предоставлении муници</w:t>
      </w:r>
      <w:r w:rsidR="00925BAC" w:rsidRPr="0088490C">
        <w:rPr>
          <w:sz w:val="28"/>
          <w:szCs w:val="28"/>
        </w:rPr>
        <w:t>пальной услуги, если основания</w:t>
      </w:r>
      <w:r w:rsidRPr="0088490C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 </w:t>
      </w:r>
      <w:proofErr w:type="gramStart"/>
      <w:r w:rsidRPr="0088490C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 w:rsidRPr="0088490C">
        <w:rPr>
          <w:sz w:val="28"/>
          <w:szCs w:val="28"/>
        </w:rPr>
        <w:t xml:space="preserve">луги документах либо нарушение </w:t>
      </w:r>
      <w:r w:rsidRPr="0088490C">
        <w:rPr>
          <w:sz w:val="28"/>
          <w:szCs w:val="28"/>
        </w:rPr>
        <w:t>установленного срока таких исправлений.</w:t>
      </w:r>
      <w:proofErr w:type="gramEnd"/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387BB9" w:rsidRPr="0088490C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387BB9" w:rsidRPr="0088490C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88490C" w:rsidRDefault="00925BAC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В электронном виде </w:t>
      </w:r>
      <w:r w:rsidR="00387BB9" w:rsidRPr="0088490C">
        <w:rPr>
          <w:sz w:val="28"/>
          <w:szCs w:val="28"/>
        </w:rPr>
        <w:t xml:space="preserve">жалоба может быть подана заявителем посредством официального сайта </w:t>
      </w:r>
      <w:r w:rsidR="00B108D6">
        <w:rPr>
          <w:sz w:val="28"/>
          <w:szCs w:val="28"/>
        </w:rPr>
        <w:t>Администрации Тюшинского сельского поселения Кардымовского района</w:t>
      </w:r>
      <w:r w:rsidR="00387BB9" w:rsidRPr="0088490C">
        <w:rPr>
          <w:sz w:val="28"/>
          <w:szCs w:val="28"/>
        </w:rPr>
        <w:t xml:space="preserve"> Смоленской области, в информационно-телекоммуникационной сети «Интернет».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387BB9" w:rsidRPr="0088490C">
        <w:rPr>
          <w:sz w:val="28"/>
          <w:szCs w:val="28"/>
        </w:rPr>
        <w:t>. Жалоба должна содержать: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lastRenderedPageBreak/>
        <w:t>-</w:t>
      </w:r>
      <w:r w:rsidR="00332A98" w:rsidRPr="0088490C">
        <w:rPr>
          <w:sz w:val="28"/>
          <w:szCs w:val="28"/>
        </w:rPr>
        <w:t xml:space="preserve"> </w:t>
      </w:r>
      <w:r w:rsidRPr="0088490C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proofErr w:type="gramStart"/>
      <w:r w:rsidRPr="0088490C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 xml:space="preserve">- доводы, </w:t>
      </w:r>
      <w:r w:rsidR="00925BAC" w:rsidRPr="0088490C">
        <w:rPr>
          <w:sz w:val="28"/>
          <w:szCs w:val="28"/>
        </w:rPr>
        <w:t xml:space="preserve">на основании которых заявитель </w:t>
      </w:r>
      <w:r w:rsidRPr="0088490C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387BB9" w:rsidRPr="0088490C">
        <w:rPr>
          <w:sz w:val="28"/>
          <w:szCs w:val="28"/>
        </w:rPr>
        <w:t>.</w:t>
      </w:r>
      <w:r w:rsidR="00332A98" w:rsidRPr="0088490C">
        <w:rPr>
          <w:sz w:val="28"/>
          <w:szCs w:val="28"/>
        </w:rPr>
        <w:t xml:space="preserve"> </w:t>
      </w:r>
      <w:proofErr w:type="gramStart"/>
      <w:r w:rsidR="00387BB9" w:rsidRPr="0088490C">
        <w:rPr>
          <w:sz w:val="28"/>
          <w:szCs w:val="28"/>
        </w:rPr>
        <w:t>Жалоба, поступившая в Адм</w:t>
      </w:r>
      <w:r w:rsidR="008432D0" w:rsidRPr="0088490C">
        <w:rPr>
          <w:sz w:val="28"/>
          <w:szCs w:val="28"/>
        </w:rPr>
        <w:t xml:space="preserve">инистрацию </w:t>
      </w:r>
      <w:r w:rsidR="00387BB9" w:rsidRPr="0088490C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387BB9" w:rsidRPr="0088490C">
        <w:rPr>
          <w:sz w:val="28"/>
          <w:szCs w:val="28"/>
        </w:rPr>
        <w:t>.</w:t>
      </w:r>
      <w:r w:rsidR="00332A98" w:rsidRPr="0088490C">
        <w:rPr>
          <w:sz w:val="28"/>
          <w:szCs w:val="28"/>
        </w:rPr>
        <w:t xml:space="preserve"> </w:t>
      </w:r>
      <w:r w:rsidR="00387BB9" w:rsidRPr="0088490C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88490C" w:rsidRDefault="00925BAC" w:rsidP="00387BB9">
      <w:pPr>
        <w:ind w:firstLine="709"/>
        <w:jc w:val="both"/>
        <w:rPr>
          <w:sz w:val="28"/>
          <w:szCs w:val="28"/>
        </w:rPr>
      </w:pPr>
      <w:proofErr w:type="gramStart"/>
      <w:r w:rsidRPr="0088490C">
        <w:rPr>
          <w:sz w:val="28"/>
          <w:szCs w:val="28"/>
        </w:rPr>
        <w:t xml:space="preserve">- удовлетворяет жалобу, в </w:t>
      </w:r>
      <w:r w:rsidR="00387BB9" w:rsidRPr="0088490C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387BB9" w:rsidRPr="0088490C" w:rsidRDefault="00387BB9" w:rsidP="00387BB9">
      <w:pPr>
        <w:ind w:firstLine="709"/>
        <w:jc w:val="both"/>
        <w:rPr>
          <w:sz w:val="28"/>
          <w:szCs w:val="28"/>
        </w:rPr>
      </w:pPr>
      <w:r w:rsidRPr="0088490C">
        <w:rPr>
          <w:sz w:val="28"/>
          <w:szCs w:val="28"/>
        </w:rPr>
        <w:t>- отказывает в удовлетворении жалобы.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387BB9" w:rsidRPr="0088490C">
        <w:rPr>
          <w:sz w:val="28"/>
          <w:szCs w:val="28"/>
        </w:rPr>
        <w:t>.</w:t>
      </w:r>
      <w:r w:rsidR="00332A98" w:rsidRPr="0088490C">
        <w:rPr>
          <w:sz w:val="28"/>
          <w:szCs w:val="28"/>
        </w:rPr>
        <w:t xml:space="preserve"> </w:t>
      </w:r>
      <w:r w:rsidR="00387BB9" w:rsidRPr="0088490C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 w:rsidRPr="0088490C">
        <w:rPr>
          <w:sz w:val="28"/>
          <w:szCs w:val="28"/>
        </w:rPr>
        <w:t xml:space="preserve"> заявителя в электронной форме </w:t>
      </w:r>
      <w:r w:rsidR="00387BB9" w:rsidRPr="0088490C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88490C" w:rsidRDefault="00B108D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387BB9" w:rsidRPr="0088490C">
        <w:rPr>
          <w:sz w:val="28"/>
          <w:szCs w:val="28"/>
        </w:rPr>
        <w:t>.</w:t>
      </w:r>
      <w:r w:rsidR="00332A98" w:rsidRPr="0088490C">
        <w:rPr>
          <w:sz w:val="28"/>
          <w:szCs w:val="28"/>
        </w:rPr>
        <w:t xml:space="preserve"> </w:t>
      </w:r>
      <w:r w:rsidR="00387BB9" w:rsidRPr="0088490C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693711" w:rsidRDefault="00B108D6" w:rsidP="00AB2C68">
      <w:pPr>
        <w:ind w:firstLine="709"/>
        <w:jc w:val="both"/>
      </w:pPr>
      <w:r>
        <w:rPr>
          <w:sz w:val="28"/>
          <w:szCs w:val="28"/>
        </w:rPr>
        <w:t>93</w:t>
      </w:r>
      <w:r w:rsidR="00387BB9" w:rsidRPr="0088490C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387BB9" w:rsidRPr="0088490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87BB9" w:rsidRPr="0088490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AB2C68">
        <w:t xml:space="preserve">.      </w:t>
      </w:r>
    </w:p>
    <w:p w:rsidR="00AB2C68" w:rsidRDefault="00AB2C68" w:rsidP="00AB2C68">
      <w:pPr>
        <w:ind w:firstLine="709"/>
        <w:jc w:val="both"/>
      </w:pPr>
    </w:p>
    <w:p w:rsidR="00AB2C68" w:rsidRPr="00AB2C68" w:rsidRDefault="00AB2C68" w:rsidP="00AB2C68">
      <w:pPr>
        <w:ind w:firstLine="709"/>
        <w:jc w:val="both"/>
      </w:pPr>
    </w:p>
    <w:tbl>
      <w:tblPr>
        <w:tblW w:w="9867" w:type="dxa"/>
        <w:jc w:val="center"/>
        <w:tblLook w:val="04A0"/>
      </w:tblPr>
      <w:tblGrid>
        <w:gridCol w:w="4509"/>
        <w:gridCol w:w="5358"/>
      </w:tblGrid>
      <w:tr w:rsidR="00387BB9" w:rsidRPr="00A96151" w:rsidTr="00B33848">
        <w:trPr>
          <w:jc w:val="center"/>
        </w:trPr>
        <w:tc>
          <w:tcPr>
            <w:tcW w:w="4509" w:type="dxa"/>
          </w:tcPr>
          <w:p w:rsidR="00387BB9" w:rsidRPr="00A96151" w:rsidRDefault="00387BB9" w:rsidP="00B33848"/>
        </w:tc>
        <w:tc>
          <w:tcPr>
            <w:tcW w:w="5358" w:type="dxa"/>
          </w:tcPr>
          <w:p w:rsidR="00387BB9" w:rsidRPr="00DA33F4" w:rsidRDefault="00387BB9" w:rsidP="00276012">
            <w:pPr>
              <w:ind w:left="1201"/>
              <w:jc w:val="center"/>
              <w:rPr>
                <w:sz w:val="24"/>
                <w:szCs w:val="24"/>
              </w:rPr>
            </w:pPr>
            <w:r w:rsidRPr="00DA33F4">
              <w:rPr>
                <w:sz w:val="24"/>
                <w:szCs w:val="24"/>
              </w:rPr>
              <w:t>Приложение № 1</w:t>
            </w:r>
          </w:p>
          <w:p w:rsidR="00387BB9" w:rsidRPr="005B5BAB" w:rsidRDefault="00387BB9" w:rsidP="00276012">
            <w:pPr>
              <w:ind w:left="1201"/>
              <w:jc w:val="center"/>
              <w:rPr>
                <w:sz w:val="28"/>
                <w:szCs w:val="28"/>
              </w:rPr>
            </w:pPr>
            <w:r w:rsidRPr="00DA33F4">
              <w:rPr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jc w:val="center"/>
      </w:pPr>
    </w:p>
    <w:p w:rsidR="00387BB9" w:rsidRPr="00DA33F4" w:rsidRDefault="00276012" w:rsidP="00276012">
      <w:pPr>
        <w:jc w:val="right"/>
        <w:rPr>
          <w:sz w:val="24"/>
          <w:szCs w:val="24"/>
        </w:rPr>
      </w:pPr>
      <w:r w:rsidRPr="00DA33F4">
        <w:rPr>
          <w:sz w:val="24"/>
          <w:szCs w:val="24"/>
        </w:rPr>
        <w:t xml:space="preserve">ПРИМЕРНАЯ </w:t>
      </w:r>
      <w:r w:rsidR="00387BB9" w:rsidRPr="00DA33F4">
        <w:rPr>
          <w:sz w:val="24"/>
          <w:szCs w:val="24"/>
        </w:rPr>
        <w:t>ФОРМА</w:t>
      </w:r>
    </w:p>
    <w:p w:rsidR="00387BB9" w:rsidRPr="005B5BAB" w:rsidRDefault="00387BB9" w:rsidP="00387B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367"/>
      </w:tblGrid>
      <w:tr w:rsidR="00387BB9" w:rsidRPr="005B5BAB" w:rsidTr="00B33848">
        <w:trPr>
          <w:trHeight w:val="901"/>
        </w:trPr>
        <w:tc>
          <w:tcPr>
            <w:tcW w:w="4508" w:type="dxa"/>
          </w:tcPr>
          <w:p w:rsidR="00387BB9" w:rsidRPr="005B5BAB" w:rsidRDefault="00387BB9" w:rsidP="00B33848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:rsidR="00387BB9" w:rsidRPr="005B5BAB" w:rsidRDefault="00387BB9" w:rsidP="00DA33F4">
            <w:pPr>
              <w:ind w:left="30" w:firstLine="10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 xml:space="preserve">Главе муниципального образования </w:t>
            </w:r>
            <w:r w:rsidR="00DA33F4">
              <w:rPr>
                <w:sz w:val="28"/>
                <w:szCs w:val="28"/>
              </w:rPr>
              <w:t xml:space="preserve">Тюшинского сельского поселения Кардымовского района </w:t>
            </w:r>
            <w:r w:rsidRPr="005B5BAB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387BB9" w:rsidRPr="00BE746A" w:rsidRDefault="00387BB9" w:rsidP="00387BB9">
      <w:pPr>
        <w:ind w:left="4678"/>
      </w:pPr>
    </w:p>
    <w:p w:rsidR="00387BB9" w:rsidRDefault="00387BB9" w:rsidP="00387BB9">
      <w:pPr>
        <w:ind w:left="4678"/>
      </w:pPr>
      <w:r>
        <w:t>__________________________________________________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proofErr w:type="gramStart"/>
      <w:r w:rsidRPr="00950E36">
        <w:rPr>
          <w:sz w:val="16"/>
          <w:szCs w:val="16"/>
        </w:rPr>
        <w:t>(фамилия, имя, отчество,</w:t>
      </w:r>
      <w:proofErr w:type="gramEnd"/>
    </w:p>
    <w:p w:rsidR="00387BB9" w:rsidRPr="0048242F" w:rsidRDefault="00387BB9" w:rsidP="00387BB9">
      <w:pPr>
        <w:ind w:left="4678"/>
      </w:pPr>
      <w:r>
        <w:t>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387BB9" w:rsidRPr="0048242F" w:rsidRDefault="00387BB9" w:rsidP="00387BB9">
      <w:pPr>
        <w:ind w:left="4678"/>
      </w:pPr>
      <w:r>
        <w:t>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387BB9" w:rsidRPr="0048242F" w:rsidRDefault="00387BB9" w:rsidP="00387BB9">
      <w:pPr>
        <w:ind w:left="4678"/>
      </w:pPr>
      <w:r>
        <w:t>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387BB9" w:rsidRPr="0048242F" w:rsidRDefault="00387BB9" w:rsidP="00387BB9">
      <w:pPr>
        <w:ind w:left="4678"/>
      </w:pPr>
      <w:r>
        <w:t>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387BB9" w:rsidRPr="00FF0396" w:rsidRDefault="00387BB9" w:rsidP="00387BB9">
      <w:pPr>
        <w:ind w:left="4678"/>
      </w:pPr>
      <w:r>
        <w:t>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387BB9" w:rsidRPr="00FF0396" w:rsidRDefault="00387BB9" w:rsidP="00387BB9">
      <w:pPr>
        <w:ind w:left="4678"/>
      </w:pPr>
      <w:r>
        <w:t>_________________________________________</w:t>
      </w:r>
    </w:p>
    <w:p w:rsidR="00387BB9" w:rsidRPr="00BE746A" w:rsidRDefault="00387BB9" w:rsidP="00387BB9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387BB9" w:rsidRPr="00BE746A" w:rsidRDefault="00387BB9" w:rsidP="00387BB9"/>
    <w:p w:rsidR="00387BB9" w:rsidRPr="005B5BAB" w:rsidRDefault="00387BB9" w:rsidP="00387BB9">
      <w:pPr>
        <w:jc w:val="center"/>
        <w:rPr>
          <w:b/>
          <w:color w:val="000000"/>
          <w:sz w:val="28"/>
          <w:szCs w:val="28"/>
        </w:rPr>
      </w:pPr>
      <w:r w:rsidRPr="005B5BAB">
        <w:rPr>
          <w:b/>
          <w:color w:val="000000"/>
          <w:sz w:val="28"/>
          <w:szCs w:val="28"/>
        </w:rPr>
        <w:t xml:space="preserve">Заявление </w:t>
      </w:r>
    </w:p>
    <w:p w:rsidR="00387BB9" w:rsidRPr="005B5BAB" w:rsidRDefault="00387BB9" w:rsidP="00387BB9">
      <w:pPr>
        <w:rPr>
          <w:sz w:val="28"/>
          <w:szCs w:val="28"/>
        </w:rPr>
      </w:pPr>
    </w:p>
    <w:p w:rsidR="00CD5ECA" w:rsidRPr="00E30F67" w:rsidRDefault="005F5560" w:rsidP="00835CBC">
      <w:pPr>
        <w:pStyle w:val="af5"/>
        <w:ind w:firstLine="709"/>
        <w:rPr>
          <w:szCs w:val="28"/>
        </w:rPr>
      </w:pPr>
      <w:r w:rsidRPr="00E30F67">
        <w:rPr>
          <w:szCs w:val="28"/>
        </w:rPr>
        <w:t xml:space="preserve">Прошу </w:t>
      </w:r>
      <w:r w:rsidR="00E30F67" w:rsidRPr="00E30F67">
        <w:rPr>
          <w:szCs w:val="28"/>
        </w:rPr>
        <w:t xml:space="preserve">рассмотреть вопрос о приватизации </w:t>
      </w:r>
      <w:r w:rsidRPr="00E30F67">
        <w:rPr>
          <w:szCs w:val="28"/>
        </w:rPr>
        <w:t xml:space="preserve">имущества, </w:t>
      </w:r>
      <w:r w:rsidR="00835CBC" w:rsidRPr="00E30F67">
        <w:rPr>
          <w:szCs w:val="28"/>
        </w:rPr>
        <w:t xml:space="preserve">находящегося в собственности </w:t>
      </w:r>
      <w:r w:rsidR="00DA33F4">
        <w:rPr>
          <w:szCs w:val="28"/>
        </w:rPr>
        <w:t>Тюшинского сельского поселения Кардымовского района</w:t>
      </w:r>
      <w:r w:rsidR="00835CBC" w:rsidRPr="00E30F67">
        <w:rPr>
          <w:szCs w:val="28"/>
        </w:rPr>
        <w:t xml:space="preserve"> Смоленской области</w:t>
      </w:r>
    </w:p>
    <w:p w:rsidR="00835CBC" w:rsidRPr="00835CBC" w:rsidRDefault="00835CBC" w:rsidP="00CD5ECA">
      <w:pPr>
        <w:pStyle w:val="af5"/>
        <w:ind w:firstLine="0"/>
        <w:rPr>
          <w:szCs w:val="28"/>
        </w:rPr>
      </w:pPr>
      <w:r w:rsidRPr="00835CBC">
        <w:rPr>
          <w:szCs w:val="28"/>
        </w:rPr>
        <w:t>________________________________________________________________________</w:t>
      </w:r>
    </w:p>
    <w:p w:rsidR="00835CBC" w:rsidRPr="00835CBC" w:rsidRDefault="00835CBC" w:rsidP="00835CBC">
      <w:pPr>
        <w:pStyle w:val="af5"/>
        <w:ind w:firstLine="0"/>
        <w:jc w:val="center"/>
        <w:rPr>
          <w:sz w:val="20"/>
          <w:szCs w:val="20"/>
        </w:rPr>
      </w:pPr>
      <w:r w:rsidRPr="00835CBC">
        <w:rPr>
          <w:sz w:val="20"/>
          <w:szCs w:val="20"/>
        </w:rPr>
        <w:t>(указать название имущества и  местоположение)</w:t>
      </w:r>
    </w:p>
    <w:p w:rsidR="00CD5ECA" w:rsidRPr="00835CBC" w:rsidRDefault="00CD5ECA" w:rsidP="00CD5ECA">
      <w:pPr>
        <w:pStyle w:val="af5"/>
        <w:ind w:firstLine="0"/>
        <w:rPr>
          <w:szCs w:val="28"/>
        </w:rPr>
      </w:pPr>
      <w:r w:rsidRPr="00835CBC">
        <w:rPr>
          <w:szCs w:val="28"/>
        </w:rPr>
        <w:t xml:space="preserve"> </w:t>
      </w:r>
    </w:p>
    <w:p w:rsidR="00387BB9" w:rsidRPr="005F5560" w:rsidRDefault="00387BB9" w:rsidP="00CD5ECA">
      <w:pPr>
        <w:ind w:firstLine="709"/>
        <w:jc w:val="both"/>
        <w:rPr>
          <w:sz w:val="28"/>
          <w:szCs w:val="28"/>
        </w:rPr>
      </w:pPr>
      <w:r w:rsidRPr="005F5560">
        <w:rPr>
          <w:sz w:val="28"/>
          <w:szCs w:val="28"/>
        </w:rPr>
        <w:t>Приложение к заявлению:</w:t>
      </w:r>
    </w:p>
    <w:p w:rsidR="00387BB9" w:rsidRPr="00C9098A" w:rsidRDefault="00387BB9" w:rsidP="00CD5ECA">
      <w:pPr>
        <w:pStyle w:val="af"/>
        <w:ind w:left="0" w:firstLine="709"/>
        <w:jc w:val="both"/>
        <w:rPr>
          <w:b/>
          <w:color w:val="FF0000"/>
          <w:sz w:val="28"/>
          <w:szCs w:val="28"/>
        </w:rPr>
      </w:pPr>
    </w:p>
    <w:p w:rsidR="00387BB9" w:rsidRPr="00DA33F4" w:rsidRDefault="00387BB9" w:rsidP="00387BB9">
      <w:pPr>
        <w:pStyle w:val="af"/>
        <w:ind w:left="0" w:firstLine="709"/>
        <w:jc w:val="both"/>
        <w:rPr>
          <w:sz w:val="28"/>
          <w:szCs w:val="28"/>
        </w:rPr>
      </w:pPr>
      <w:r w:rsidRPr="00DA33F4">
        <w:rPr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387BB9" w:rsidRPr="005F5560" w:rsidRDefault="00387BB9" w:rsidP="00387BB9">
      <w:pPr>
        <w:ind w:firstLine="709"/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  <w:jc w:val="both"/>
      </w:pPr>
    </w:p>
    <w:p w:rsidR="00387BB9" w:rsidRPr="005F5560" w:rsidRDefault="00387BB9" w:rsidP="00387BB9">
      <w:pPr>
        <w:ind w:firstLine="709"/>
        <w:jc w:val="both"/>
      </w:pPr>
    </w:p>
    <w:p w:rsidR="00387BB9" w:rsidRPr="005F5560" w:rsidRDefault="00387BB9" w:rsidP="00387BB9">
      <w:pPr>
        <w:jc w:val="both"/>
      </w:pPr>
      <w:r w:rsidRPr="005F5560">
        <w:t>_____________________                   _________________________                      _______________</w:t>
      </w:r>
    </w:p>
    <w:p w:rsidR="00387BB9" w:rsidRPr="005F5560" w:rsidRDefault="00387BB9" w:rsidP="00387BB9">
      <w:pPr>
        <w:ind w:firstLine="709"/>
        <w:jc w:val="both"/>
        <w:rPr>
          <w:sz w:val="16"/>
          <w:szCs w:val="16"/>
        </w:rPr>
      </w:pPr>
      <w:r w:rsidRPr="005F5560">
        <w:t xml:space="preserve">    </w:t>
      </w:r>
      <w:r w:rsidRPr="005F5560">
        <w:rPr>
          <w:sz w:val="16"/>
          <w:szCs w:val="16"/>
        </w:rPr>
        <w:t>(подпись)                                                                    (расшифровка подписи)                                                                       (дата)</w:t>
      </w: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B83616">
          <w:headerReference w:type="even" r:id="rId11"/>
          <w:footerReference w:type="default" r:id="rId12"/>
          <w:pgSz w:w="11906" w:h="16838"/>
          <w:pgMar w:top="851" w:right="567" w:bottom="851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DA33F4" w:rsidRDefault="00387BB9" w:rsidP="00276012">
            <w:pPr>
              <w:jc w:val="center"/>
              <w:rPr>
                <w:sz w:val="24"/>
                <w:szCs w:val="24"/>
              </w:rPr>
            </w:pPr>
            <w:r w:rsidRPr="00DA33F4">
              <w:rPr>
                <w:sz w:val="24"/>
                <w:szCs w:val="24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DA33F4">
              <w:rPr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ind w:firstLine="709"/>
        <w:jc w:val="center"/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1F0B3D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B108D6" w:rsidRPr="0027305A" w:rsidRDefault="00B108D6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1F0B3D" w:rsidP="003C223B">
      <w:pPr>
        <w:jc w:val="center"/>
      </w:pPr>
      <w:r w:rsidRPr="001F0B3D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0;height:22.1pt;z-index:251683328" o:connectortype="straight">
            <v:stroke endarrow="block"/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1F0B3D" w:rsidP="003C223B">
      <w:pPr>
        <w:jc w:val="center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141" type="#_x0000_t202" style="position:absolute;left:0;text-align:left;margin-left:84.85pt;margin-top:4.6pt;width:342.9pt;height:27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B108D6" w:rsidRPr="001C13BA" w:rsidRDefault="00B108D6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B108D6" w:rsidRDefault="00B108D6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Default="001F0B3D" w:rsidP="003C223B">
      <w:r w:rsidRPr="001F0B3D">
        <w:rPr>
          <w:b/>
          <w:noProof/>
          <w:sz w:val="24"/>
          <w:szCs w:val="24"/>
        </w:rPr>
        <w:pict>
          <v:shape id="_x0000_s1145" type="#_x0000_t32" style="position:absolute;margin-left:249.25pt;margin-top:8.85pt;width:0;height:17.1pt;z-index:251682304" o:connectortype="straight">
            <v:stroke endarrow="block"/>
          </v:shape>
        </w:pict>
      </w:r>
    </w:p>
    <w:p w:rsidR="003C223B" w:rsidRPr="0078498B" w:rsidRDefault="003C223B" w:rsidP="003C223B"/>
    <w:p w:rsidR="003C223B" w:rsidRDefault="001F0B3D" w:rsidP="003C223B">
      <w:pPr>
        <w:rPr>
          <w:sz w:val="28"/>
          <w:szCs w:val="28"/>
        </w:rPr>
      </w:pPr>
      <w:r w:rsidRPr="001F0B3D">
        <w:rPr>
          <w:noProof/>
        </w:rPr>
        <w:pict>
          <v:rect id="_x0000_s1143" style="position:absolute;margin-left:84.85pt;margin-top:2.95pt;width:342.9pt;height:23.75pt;z-index:251680256">
            <v:textbox style="mso-next-textbox:#_x0000_s1143">
              <w:txbxContent>
                <w:p w:rsidR="00B108D6" w:rsidRDefault="00B108D6" w:rsidP="003C223B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B108D6" w:rsidRPr="0027305A" w:rsidRDefault="00B108D6" w:rsidP="003C223B">
                  <w:pPr>
                    <w:jc w:val="center"/>
                  </w:pPr>
                </w:p>
              </w:txbxContent>
            </v:textbox>
          </v:rect>
        </w:pict>
      </w:r>
    </w:p>
    <w:p w:rsidR="003C223B" w:rsidRDefault="001F0B3D" w:rsidP="003C223B">
      <w:pPr>
        <w:jc w:val="center"/>
        <w:rPr>
          <w:b/>
          <w:sz w:val="24"/>
          <w:szCs w:val="24"/>
        </w:rPr>
      </w:pPr>
      <w:r w:rsidRPr="001F0B3D">
        <w:rPr>
          <w:noProof/>
        </w:rPr>
        <w:pict>
          <v:shape id="_x0000_s1144" type="#_x0000_t32" style="position:absolute;left:0;text-align:left;margin-left:249.25pt;margin-top:9.3pt;width:.05pt;height:16.2pt;z-index:251681280" o:connectortype="straight">
            <v:stroke endarrow="block"/>
          </v:shape>
        </w:pict>
      </w:r>
    </w:p>
    <w:p w:rsidR="003C223B" w:rsidRDefault="003C223B" w:rsidP="00C05FDA">
      <w:pPr>
        <w:jc w:val="center"/>
      </w:pPr>
    </w:p>
    <w:p w:rsidR="003C223B" w:rsidRDefault="001F0B3D" w:rsidP="00B33CC8">
      <w:pPr>
        <w:ind w:firstLine="709"/>
        <w:jc w:val="center"/>
      </w:pPr>
      <w:r>
        <w:rPr>
          <w:noProof/>
        </w:rPr>
        <w:pict>
          <v:oval id="_x0000_s1160" style="position:absolute;left:0;text-align:left;margin-left:15.85pt;margin-top:4.25pt;width:55.5pt;height:28.2pt;z-index:251693568">
            <v:textbox style="mso-next-textbox:#_x0000_s1160">
              <w:txbxContent>
                <w:p w:rsidR="00B108D6" w:rsidRPr="0027305A" w:rsidRDefault="00B108D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1F0B3D">
        <w:rPr>
          <w:noProof/>
          <w:sz w:val="24"/>
          <w:szCs w:val="24"/>
        </w:rPr>
        <w:pict>
          <v:oval id="_x0000_s1161" style="position:absolute;left:0;text-align:left;margin-left:444.1pt;margin-top:5.75pt;width:53.25pt;height:26.7pt;z-index:251694592">
            <v:textbox style="mso-next-textbox:#_x0000_s1161">
              <w:txbxContent>
                <w:p w:rsidR="00B108D6" w:rsidRPr="0027305A" w:rsidRDefault="00B108D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1F0B3D">
        <w:rPr>
          <w:noProof/>
          <w:sz w:val="24"/>
          <w:szCs w:val="24"/>
        </w:rPr>
        <w:pict>
          <v:rect id="_x0000_s1159" style="position:absolute;left:0;text-align:left;margin-left:84.85pt;margin-top:.2pt;width:342.9pt;height:32.25pt;z-index:251692544">
            <v:textbox style="mso-next-textbox:#_x0000_s1159">
              <w:txbxContent>
                <w:p w:rsidR="00B108D6" w:rsidRPr="0027305A" w:rsidRDefault="00B108D6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1F0B3D" w:rsidP="00B33CC8">
      <w:pPr>
        <w:ind w:firstLine="709"/>
        <w:jc w:val="center"/>
      </w:pPr>
      <w:r>
        <w:rPr>
          <w:noProof/>
        </w:rPr>
        <w:pict>
          <v:shape id="_x0000_s1154" type="#_x0000_t32" style="position:absolute;left:0;text-align:left;margin-left:427.75pt;margin-top:5.25pt;width:16.35pt;height:0;flip:x;z-index:251687424" o:connectortype="straight"/>
        </w:pict>
      </w:r>
      <w:r>
        <w:rPr>
          <w:noProof/>
        </w:rPr>
        <w:pict>
          <v:shape id="_x0000_s1164" type="#_x0000_t32" style="position:absolute;left:0;text-align:left;margin-left:71.35pt;margin-top:5.2pt;width:13.5pt;height:.05pt;flip:x;z-index:251697664" o:connectortype="straight"/>
        </w:pict>
      </w:r>
    </w:p>
    <w:p w:rsidR="003C223B" w:rsidRDefault="001F0B3D" w:rsidP="00B33CC8">
      <w:pPr>
        <w:ind w:firstLine="709"/>
        <w:jc w:val="center"/>
      </w:pPr>
      <w:r w:rsidRPr="001F0B3D">
        <w:rPr>
          <w:noProof/>
          <w:sz w:val="24"/>
          <w:szCs w:val="24"/>
        </w:rPr>
        <w:pict>
          <v:shape id="_x0000_s1163" type="#_x0000_t32" style="position:absolute;left:0;text-align:left;margin-left:476.5pt;margin-top:9.45pt;width:0;height:22.4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39.5pt;margin-top:9.45pt;width:.4pt;height:22.4pt;flip:x;z-index:25169868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1F0B3D" w:rsidP="00B33CC8">
      <w:pPr>
        <w:ind w:firstLine="709"/>
        <w:jc w:val="center"/>
      </w:pPr>
      <w:r>
        <w:rPr>
          <w:noProof/>
          <w:lang w:eastAsia="ar-SA"/>
        </w:rPr>
        <w:pict>
          <v:shape id="Text Box 426" o:spid="_x0000_s1152" type="#_x0000_t202" style="position:absolute;left:0;text-align:left;margin-left:5.95pt;margin-top:8.85pt;width:212.7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B108D6" w:rsidRDefault="00B108D6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B108D6" w:rsidRPr="001C13BA" w:rsidRDefault="00B108D6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1F0B3D">
        <w:rPr>
          <w:b/>
          <w:noProof/>
          <w:sz w:val="24"/>
          <w:szCs w:val="24"/>
        </w:rPr>
        <w:pict>
          <v:shape id="_x0000_s1181" type="#_x0000_t202" style="position:absolute;left:0;text-align:left;margin-left:241.75pt;margin-top:8.85pt;width:101.5pt;height:106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B108D6" w:rsidRPr="00886577" w:rsidRDefault="00B108D6" w:rsidP="0019147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B108D6" w:rsidRPr="005331EF" w:rsidRDefault="00B108D6" w:rsidP="00191470"/>
              </w:txbxContent>
            </v:textbox>
          </v:shape>
        </w:pict>
      </w:r>
      <w:r w:rsidRPr="001F0B3D">
        <w:rPr>
          <w:noProof/>
          <w:sz w:val="24"/>
          <w:szCs w:val="24"/>
        </w:rPr>
        <w:pict>
          <v:rect id="_x0000_s1162" style="position:absolute;left:0;text-align:left;margin-left:375.15pt;margin-top:8.85pt;width:136.45pt;height:106.1pt;z-index:251695616">
            <v:textbox style="mso-next-textbox:#_x0000_s1162">
              <w:txbxContent>
                <w:p w:rsidR="00B108D6" w:rsidRPr="00886577" w:rsidRDefault="00B108D6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1F0B3D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8.65pt;margin-top:10.45pt;width:23.1pt;height:0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10.45pt;width:31.35pt;height:0;flip:x;z-index:25171507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1F0B3D" w:rsidP="00B33CC8">
      <w:pPr>
        <w:ind w:firstLine="709"/>
        <w:jc w:val="center"/>
      </w:pPr>
      <w:r>
        <w:rPr>
          <w:noProof/>
        </w:rPr>
        <w:pict>
          <v:shape id="_x0000_s1170" type="#_x0000_t32" style="position:absolute;left:0;text-align:left;margin-left:39.5pt;margin-top:7.35pt;width:0;height:16.85pt;z-index:25170380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1F0B3D" w:rsidP="00FD7A24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166" style="position:absolute;left:0;text-align:left;margin-left:5.95pt;margin-top:1.2pt;width:212.7pt;height:46pt;z-index:251699712">
            <v:textbox style="mso-next-textbox:#_x0000_s1166">
              <w:txbxContent>
                <w:p w:rsidR="00B108D6" w:rsidRPr="00CA49FC" w:rsidRDefault="00B108D6" w:rsidP="008F0D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B108D6" w:rsidRPr="00442C33" w:rsidRDefault="00B108D6" w:rsidP="008F0DA5"/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_x0000_s1172" type="#_x0000_t32" style="position:absolute;left:0;text-align:left;margin-left:35.45pt;margin-top:1.2pt;width:.05pt;height:15.85pt;z-index:251705856" o:connectortype="straight">
            <v:stroke endarrow="block"/>
          </v:shape>
        </w:pict>
      </w:r>
    </w:p>
    <w:p w:rsidR="003C223B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rect id="_x0000_s1167" style="position:absolute;left:0;text-align:left;margin-left:5.95pt;margin-top:5.55pt;width:212.7pt;height:44.2pt;z-index:251700736">
            <v:textbox style="mso-next-textbox:#_x0000_s1167">
              <w:txbxContent>
                <w:p w:rsidR="00B108D6" w:rsidRDefault="00B108D6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B108D6" w:rsidRPr="00442C33" w:rsidRDefault="00B108D6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B108D6" w:rsidRPr="00442C33" w:rsidRDefault="00B108D6" w:rsidP="00FD7A24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3C223B" w:rsidRDefault="001F0B3D" w:rsidP="00B33CC8">
      <w:pPr>
        <w:ind w:firstLine="709"/>
        <w:jc w:val="center"/>
      </w:pPr>
      <w:r w:rsidRPr="001F0B3D">
        <w:rPr>
          <w:noProof/>
          <w:sz w:val="24"/>
          <w:szCs w:val="24"/>
        </w:rPr>
        <w:pict>
          <v:oval id="_x0000_s1168" style="position:absolute;left:0;text-align:left;margin-left:271.8pt;margin-top:4.25pt;width:54.5pt;height:22.5pt;z-index:251701760">
            <v:textbox style="mso-next-textbox:#_x0000_s1168">
              <w:txbxContent>
                <w:p w:rsidR="00B108D6" w:rsidRPr="0027305A" w:rsidRDefault="00B108D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_x0000_s1158" type="#_x0000_t32" style="position:absolute;left:0;text-align:left;margin-left:218.65pt;margin-top:4.1pt;width:53.15pt;height:.05pt;flip:x;z-index:251691520" o:connectortype="straight"/>
        </w:pict>
      </w:r>
      <w:r w:rsidRPr="001F0B3D">
        <w:rPr>
          <w:b/>
          <w:noProof/>
          <w:sz w:val="24"/>
          <w:szCs w:val="24"/>
        </w:rPr>
        <w:pict>
          <v:shape id="_x0000_s1177" type="#_x0000_t32" style="position:absolute;left:0;text-align:left;margin-left:326.3pt;margin-top:4.1pt;width:117.75pt;height:.05pt;flip:x;z-index:251710976" o:connectortype="straight"/>
        </w:pict>
      </w:r>
      <w:r w:rsidRPr="001F0B3D">
        <w:rPr>
          <w:b/>
          <w:noProof/>
          <w:sz w:val="24"/>
          <w:szCs w:val="24"/>
        </w:rPr>
        <w:pict>
          <v:shape id="_x0000_s1173" type="#_x0000_t32" style="position:absolute;left:0;text-align:left;margin-left:444.05pt;margin-top:4.1pt;width:.05pt;height:45.05pt;z-index:251706880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1F0B3D" w:rsidP="00B33CC8">
      <w:pPr>
        <w:ind w:firstLine="709"/>
        <w:jc w:val="center"/>
      </w:pPr>
      <w:r>
        <w:rPr>
          <w:noProof/>
        </w:rPr>
        <w:pict>
          <v:shape id="_x0000_s1176" type="#_x0000_t32" style="position:absolute;left:0;text-align:left;margin-left:102.15pt;margin-top:3.75pt;width:.3pt;height:14.2pt;flip:y;z-index:251709952" o:connectortype="straight"/>
        </w:pict>
      </w:r>
    </w:p>
    <w:p w:rsidR="003C223B" w:rsidRDefault="001F0B3D" w:rsidP="00FD7A24">
      <w:pPr>
        <w:tabs>
          <w:tab w:val="left" w:pos="142"/>
        </w:tabs>
        <w:ind w:firstLine="709"/>
        <w:jc w:val="center"/>
      </w:pPr>
      <w:r w:rsidRPr="001F0B3D">
        <w:rPr>
          <w:noProof/>
          <w:sz w:val="24"/>
          <w:szCs w:val="24"/>
        </w:rPr>
        <w:pict>
          <v:oval id="_x0000_s1175" style="position:absolute;left:0;text-align:left;margin-left:71.35pt;margin-top:6.45pt;width:57pt;height:19.7pt;z-index:251708928">
            <v:textbox style="mso-next-textbox:#_x0000_s1175">
              <w:txbxContent>
                <w:p w:rsidR="00B108D6" w:rsidRPr="0027305A" w:rsidRDefault="00B108D6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1F0B3D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9.3pt;margin-top:3.15pt;width:146.25pt;height:81.8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B108D6" w:rsidRPr="001C13BA" w:rsidRDefault="00B108D6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BC414C" w:rsidRDefault="001F0B3D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102.15pt;margin-top:3.15pt;width:.05pt;height:15.8pt;z-index:251702784" o:connectortype="straight">
            <v:stroke endarrow="block"/>
          </v:shape>
        </w:pict>
      </w:r>
    </w:p>
    <w:p w:rsidR="003C223B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Text Box 425" o:spid="_x0000_s1155" type="#_x0000_t202" style="position:absolute;left:0;text-align:left;margin-left:5.95pt;margin-top:7.45pt;width:212.7pt;height:22.4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B108D6" w:rsidRPr="00871E1A" w:rsidRDefault="00B108D6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проведении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</w:p>
                <w:p w:rsidR="00B108D6" w:rsidRPr="00092677" w:rsidRDefault="00B108D6" w:rsidP="008F0DA5"/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_x0000_s1171" type="#_x0000_t32" style="position:absolute;left:0;text-align:left;margin-left:101.95pt;margin-top:6.9pt;width:.55pt;height:17.3pt;z-index:25170483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Pr="008B6BC6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_x0000_s1156" type="#_x0000_t202" style="position:absolute;left:0;text-align:left;margin-left:5.95pt;margin-top:1.2pt;width:212.7pt;height:22.8pt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6" inset="2.53942mm,1.2697mm,2.53942mm,1.2697mm">
              <w:txbxContent>
                <w:p w:rsidR="00B108D6" w:rsidRDefault="00B108D6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>одготовка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1E1A">
                    <w:rPr>
                      <w:sz w:val="20"/>
                      <w:szCs w:val="20"/>
                    </w:rPr>
                    <w:t xml:space="preserve">и проведение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</w:p>
                <w:p w:rsidR="00B108D6" w:rsidRPr="00871E1A" w:rsidRDefault="00B108D6" w:rsidP="00871E1A"/>
              </w:txbxContent>
            </v:textbox>
          </v:shape>
        </w:pict>
      </w:r>
    </w:p>
    <w:p w:rsidR="00B33CC8" w:rsidRPr="008B6BC6" w:rsidRDefault="001F0B3D" w:rsidP="00B33CC8">
      <w:pPr>
        <w:ind w:firstLine="709"/>
        <w:jc w:val="center"/>
      </w:pPr>
      <w:r>
        <w:rPr>
          <w:noProof/>
        </w:rPr>
        <w:pict>
          <v:shape id="_x0000_s1192" type="#_x0000_t32" style="position:absolute;left:0;text-align:left;margin-left:444.05pt;margin-top:4.45pt;width:0;height:37.95pt;flip:y;z-index:251724288" o:connectortype="straight">
            <v:stroke endarrow="block"/>
          </v:shape>
        </w:pict>
      </w:r>
    </w:p>
    <w:p w:rsidR="00B33CC8" w:rsidRPr="008B6BC6" w:rsidRDefault="001F0B3D" w:rsidP="00B33CC8">
      <w:pPr>
        <w:ind w:firstLine="709"/>
        <w:jc w:val="center"/>
      </w:pPr>
      <w:r w:rsidRPr="001F0B3D">
        <w:rPr>
          <w:b/>
          <w:noProof/>
          <w:sz w:val="24"/>
          <w:szCs w:val="24"/>
        </w:rPr>
        <w:pict>
          <v:shape id="_x0000_s1174" type="#_x0000_t32" style="position:absolute;left:0;text-align:left;margin-left:102.5pt;margin-top:1pt;width:.55pt;height:18.8pt;flip:x;z-index:251707904" o:connectortype="straight">
            <v:stroke endarrow="block"/>
          </v:shape>
        </w:pict>
      </w:r>
    </w:p>
    <w:p w:rsidR="00B33CC8" w:rsidRDefault="001F0B3D" w:rsidP="00B33CC8">
      <w:pPr>
        <w:ind w:firstLine="709"/>
      </w:pPr>
      <w:r w:rsidRPr="001F0B3D">
        <w:rPr>
          <w:noProof/>
          <w:sz w:val="28"/>
          <w:szCs w:val="28"/>
        </w:rPr>
        <w:pict>
          <v:oval id="_x0000_s1186" style="position:absolute;left:0;text-align:left;margin-left:269.3pt;margin-top:8.3pt;width:57pt;height:22.8pt;z-index:251718144">
            <v:textbox style="mso-next-textbox:#_x0000_s1186">
              <w:txbxContent>
                <w:p w:rsidR="00B108D6" w:rsidRPr="0027305A" w:rsidRDefault="00B108D6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1F0B3D">
        <w:rPr>
          <w:noProof/>
          <w:sz w:val="28"/>
          <w:szCs w:val="28"/>
        </w:rPr>
        <w:pict>
          <v:shape id="_x0000_s1185" type="#_x0000_t202" style="position:absolute;left:0;text-align:left;margin-left:5.95pt;margin-top:8.3pt;width:212.7pt;height:22.8pt;z-index:25171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85" inset="2.53942mm,1.2697mm,2.53942mm,1.2697mm">
              <w:txbxContent>
                <w:p w:rsidR="00B108D6" w:rsidRPr="00C05FDA" w:rsidRDefault="00B108D6" w:rsidP="00C05FD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05FDA">
                    <w:rPr>
                      <w:i/>
                      <w:sz w:val="20"/>
                      <w:szCs w:val="20"/>
                    </w:rPr>
                    <w:t xml:space="preserve">Заявитель </w:t>
                  </w:r>
                  <w:r>
                    <w:rPr>
                      <w:i/>
                      <w:sz w:val="20"/>
                      <w:szCs w:val="20"/>
                    </w:rPr>
                    <w:t xml:space="preserve">признан </w:t>
                  </w:r>
                  <w:r w:rsidRPr="00C05FDA">
                    <w:rPr>
                      <w:i/>
                      <w:sz w:val="20"/>
                      <w:szCs w:val="20"/>
                    </w:rPr>
                    <w:t xml:space="preserve"> победителем </w:t>
                  </w:r>
                  <w:r>
                    <w:rPr>
                      <w:i/>
                      <w:sz w:val="20"/>
                      <w:szCs w:val="20"/>
                    </w:rPr>
                    <w:t>торгов?</w:t>
                  </w:r>
                </w:p>
                <w:p w:rsidR="00B108D6" w:rsidRPr="00871E1A" w:rsidRDefault="00B108D6" w:rsidP="00C05FDA"/>
              </w:txbxContent>
            </v:textbox>
          </v:shape>
        </w:pict>
      </w:r>
    </w:p>
    <w:p w:rsidR="00B33CC8" w:rsidRPr="0078498B" w:rsidRDefault="001F0B3D" w:rsidP="00B33CC8">
      <w:pPr>
        <w:ind w:firstLine="709"/>
      </w:pPr>
      <w:r>
        <w:rPr>
          <w:noProof/>
        </w:rPr>
        <w:pict>
          <v:shape id="_x0000_s1190" type="#_x0000_t32" style="position:absolute;left:0;text-align:left;margin-left:218.65pt;margin-top:7.85pt;width:50.65pt;height:.05pt;flip:x;z-index:251722240" o:connectortype="straight"/>
        </w:pict>
      </w:r>
      <w:r>
        <w:rPr>
          <w:noProof/>
        </w:rPr>
        <w:pict>
          <v:shape id="_x0000_s1191" type="#_x0000_t32" style="position:absolute;left:0;text-align:left;margin-left:326.35pt;margin-top:7.85pt;width:117.75pt;height:.05pt;flip:x;z-index:251723264" o:connectortype="straight"/>
        </w:pict>
      </w:r>
    </w:p>
    <w:p w:rsidR="00B33CC8" w:rsidRDefault="001F0B3D" w:rsidP="00B33CC8">
      <w:pPr>
        <w:rPr>
          <w:sz w:val="28"/>
          <w:szCs w:val="28"/>
        </w:rPr>
      </w:pPr>
      <w:r w:rsidRPr="001F0B3D">
        <w:rPr>
          <w:noProof/>
        </w:rPr>
        <w:pict>
          <v:shape id="_x0000_s1188" type="#_x0000_t32" style="position:absolute;margin-left:101.1pt;margin-top:8.1pt;width:.75pt;height:16.35pt;flip:y;z-index:251720192" o:connectortype="straight"/>
        </w:pict>
      </w:r>
    </w:p>
    <w:p w:rsidR="004C5216" w:rsidRDefault="001F0B3D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187" style="position:absolute;left:0;text-align:left;margin-left:73.85pt;margin-top:8.35pt;width:54.5pt;height:22.5pt;z-index:251719168">
            <v:textbox style="mso-next-textbox:#_x0000_s1187">
              <w:txbxContent>
                <w:p w:rsidR="00B108D6" w:rsidRPr="0027305A" w:rsidRDefault="00B108D6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4C5216" w:rsidRDefault="004C5216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</w:p>
    <w:p w:rsidR="004C5216" w:rsidRDefault="001F0B3D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100.8pt;margin-top:3.25pt;width:.3pt;height:14.25pt;z-index:251721216" o:connectortype="straight">
            <v:stroke endarrow="block"/>
          </v:shape>
        </w:pict>
      </w:r>
    </w:p>
    <w:p w:rsidR="004C5216" w:rsidRDefault="001F0B3D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78" type="#_x0000_t202" style="position:absolute;left:0;text-align:left;margin-left:5.95pt;margin-top:2.45pt;width:212.7pt;height:42.5pt;z-index:2517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78" inset="2.53942mm,1.2697mm,2.53942mm,1.2697mm">
              <w:txbxContent>
                <w:p w:rsidR="00B108D6" w:rsidRPr="00871E1A" w:rsidRDefault="00B108D6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</w:t>
                  </w:r>
                  <w:r>
                    <w:rPr>
                      <w:sz w:val="20"/>
                      <w:szCs w:val="20"/>
                    </w:rPr>
                    <w:t>приватизации муниципального имущества по результатам торгов</w:t>
                  </w:r>
                </w:p>
                <w:p w:rsidR="00B108D6" w:rsidRPr="00092677" w:rsidRDefault="00B108D6" w:rsidP="00871E1A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1F0B3D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79" type="#_x0000_t32" style="position:absolute;left:0;text-align:left;margin-left:101.1pt;margin-top:17.35pt;width:0;height:14.5pt;z-index:251713024" o:connectortype="straight">
            <v:stroke endarrow="block"/>
          </v:shape>
        </w:pict>
      </w:r>
      <w:r w:rsidRPr="001F0B3D">
        <w:rPr>
          <w:b/>
          <w:noProof/>
        </w:rPr>
        <w:pict>
          <v:shape id="_x0000_s1157" type="#_x0000_t202" style="position:absolute;left:0;text-align:left;margin-left:5.95pt;margin-top:36.35pt;width:212.7pt;height:41.25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B108D6" w:rsidRPr="00092677" w:rsidRDefault="00B108D6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B108D6" w:rsidRPr="00092677" w:rsidRDefault="00B108D6" w:rsidP="008F0DA5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B108D6" w:rsidRPr="00330661" w:rsidRDefault="00B108D6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B108D6" w:rsidRPr="00CA49FC" w:rsidRDefault="00B108D6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B108D6" w:rsidRPr="00CA49FC" w:rsidRDefault="00B108D6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B108D6" w:rsidRPr="00CA49FC" w:rsidRDefault="00B108D6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B108D6" w:rsidRPr="00330661" w:rsidRDefault="00B108D6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B108D6" w:rsidRPr="00CA49FC" w:rsidRDefault="00B108D6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B108D6" w:rsidRPr="00CA49FC" w:rsidRDefault="00B108D6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1F0B3D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B108D6" w:rsidRPr="00CA49FC" w:rsidRDefault="00B108D6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B108D6" w:rsidRPr="004C5216" w:rsidRDefault="00B108D6" w:rsidP="004C5216"/>
              </w:txbxContent>
            </v:textbox>
          </v:rect>
        </w:pict>
      </w:r>
    </w:p>
    <w:sectPr w:rsidR="00BE3AF6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5B" w:rsidRDefault="007D2A5B" w:rsidP="00AD5B28">
      <w:r>
        <w:separator/>
      </w:r>
    </w:p>
  </w:endnote>
  <w:endnote w:type="continuationSeparator" w:id="0">
    <w:p w:rsidR="007D2A5B" w:rsidRDefault="007D2A5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03576AB18544E79A945D70031A3DA8C"/>
      </w:placeholder>
      <w:temporary/>
      <w:showingPlcHdr/>
    </w:sdtPr>
    <w:sdtContent>
      <w:p w:rsidR="00B108D6" w:rsidRDefault="00B108D6">
        <w:pPr>
          <w:pStyle w:val="ac"/>
        </w:pPr>
        <w:r>
          <w:t>[Введите текст]</w:t>
        </w:r>
      </w:p>
    </w:sdtContent>
  </w:sdt>
  <w:p w:rsidR="00B108D6" w:rsidRDefault="00B108D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5B" w:rsidRDefault="007D2A5B" w:rsidP="00AD5B28">
      <w:r>
        <w:separator/>
      </w:r>
    </w:p>
  </w:footnote>
  <w:footnote w:type="continuationSeparator" w:id="0">
    <w:p w:rsidR="007D2A5B" w:rsidRDefault="007D2A5B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D6" w:rsidRDefault="001F0B3D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08D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08D6" w:rsidRDefault="00B108D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08E4"/>
    <w:rsid w:val="000325B0"/>
    <w:rsid w:val="000346E3"/>
    <w:rsid w:val="00035B0E"/>
    <w:rsid w:val="00035ECD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64EA1"/>
    <w:rsid w:val="0017704B"/>
    <w:rsid w:val="00184EAA"/>
    <w:rsid w:val="00185590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0B3D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14BC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1E36"/>
    <w:rsid w:val="00362998"/>
    <w:rsid w:val="00363FB2"/>
    <w:rsid w:val="00363FE3"/>
    <w:rsid w:val="00364090"/>
    <w:rsid w:val="00364379"/>
    <w:rsid w:val="003658EB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30351"/>
    <w:rsid w:val="00431145"/>
    <w:rsid w:val="00431348"/>
    <w:rsid w:val="004325F0"/>
    <w:rsid w:val="00433BF0"/>
    <w:rsid w:val="004348E9"/>
    <w:rsid w:val="00435443"/>
    <w:rsid w:val="00435855"/>
    <w:rsid w:val="00437084"/>
    <w:rsid w:val="004375FB"/>
    <w:rsid w:val="00437B40"/>
    <w:rsid w:val="004452EF"/>
    <w:rsid w:val="00445D76"/>
    <w:rsid w:val="0045099F"/>
    <w:rsid w:val="004516F9"/>
    <w:rsid w:val="004560C8"/>
    <w:rsid w:val="004628DD"/>
    <w:rsid w:val="00464335"/>
    <w:rsid w:val="00467A61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D9C"/>
    <w:rsid w:val="004E547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30D3"/>
    <w:rsid w:val="005542CE"/>
    <w:rsid w:val="00557CAF"/>
    <w:rsid w:val="00561A8C"/>
    <w:rsid w:val="005647D7"/>
    <w:rsid w:val="0056657D"/>
    <w:rsid w:val="0057113E"/>
    <w:rsid w:val="00571C58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5A72"/>
    <w:rsid w:val="00775CAB"/>
    <w:rsid w:val="00776D4E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2A5B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80D12"/>
    <w:rsid w:val="008845B3"/>
    <w:rsid w:val="0088490C"/>
    <w:rsid w:val="0089306D"/>
    <w:rsid w:val="00897AF6"/>
    <w:rsid w:val="008A4086"/>
    <w:rsid w:val="008A4224"/>
    <w:rsid w:val="008B414B"/>
    <w:rsid w:val="008B476F"/>
    <w:rsid w:val="008B566F"/>
    <w:rsid w:val="008C0C18"/>
    <w:rsid w:val="008C1EC2"/>
    <w:rsid w:val="008C4DA2"/>
    <w:rsid w:val="008C5D50"/>
    <w:rsid w:val="008C61B5"/>
    <w:rsid w:val="008C7993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7041E"/>
    <w:rsid w:val="00A71725"/>
    <w:rsid w:val="00A77A67"/>
    <w:rsid w:val="00A80DEC"/>
    <w:rsid w:val="00A82516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2C68"/>
    <w:rsid w:val="00AB5C57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08D6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72A5"/>
    <w:rsid w:val="00B7760F"/>
    <w:rsid w:val="00B83616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32B87"/>
    <w:rsid w:val="00C357EA"/>
    <w:rsid w:val="00C401F9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3872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33F4"/>
    <w:rsid w:val="00DA6B75"/>
    <w:rsid w:val="00DB40EE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1325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82446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10A"/>
    <w:rsid w:val="00EB5638"/>
    <w:rsid w:val="00EB6FF4"/>
    <w:rsid w:val="00EB7E84"/>
    <w:rsid w:val="00EC095F"/>
    <w:rsid w:val="00EC417B"/>
    <w:rsid w:val="00EC6AE9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469F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2" type="connector" idref="#_x0000_s1169"/>
        <o:r id="V:Rule33" type="connector" idref="#_x0000_s1124"/>
        <o:r id="V:Rule34" type="connector" idref="#_x0000_s1146"/>
        <o:r id="V:Rule35" type="connector" idref="#_x0000_s1134"/>
        <o:r id="V:Rule36" type="connector" idref="#_x0000_s1164"/>
        <o:r id="V:Rule37" type="connector" idref="#_x0000_s1188"/>
        <o:r id="V:Rule38" type="connector" idref="#_x0000_s1172"/>
        <o:r id="V:Rule39" type="connector" idref="#_x0000_s1171"/>
        <o:r id="V:Rule40" type="connector" idref="#_x0000_s1182"/>
        <o:r id="V:Rule41" type="connector" idref="#_x0000_s1154"/>
        <o:r id="V:Rule42" type="connector" idref="#_x0000_s1139"/>
        <o:r id="V:Rule43" type="connector" idref="#_x0000_s1163"/>
        <o:r id="V:Rule44" type="connector" idref="#_x0000_s1190"/>
        <o:r id="V:Rule45" type="connector" idref="#_x0000_s1132"/>
        <o:r id="V:Rule46" type="connector" idref="#_x0000_s1129"/>
        <o:r id="V:Rule47" type="connector" idref="#_x0000_s1176"/>
        <o:r id="V:Rule48" type="connector" idref="#_x0000_s1135"/>
        <o:r id="V:Rule49" type="connector" idref="#_x0000_s1174"/>
        <o:r id="V:Rule50" type="connector" idref="#_x0000_s1165"/>
        <o:r id="V:Rule51" type="connector" idref="#_x0000_s1144"/>
        <o:r id="V:Rule52" type="connector" idref="#_x0000_s1179"/>
        <o:r id="V:Rule53" type="connector" idref="#_x0000_s1138"/>
        <o:r id="V:Rule54" type="connector" idref="#_x0000_s1177"/>
        <o:r id="V:Rule55" type="connector" idref="#_x0000_s1173"/>
        <o:r id="V:Rule56" type="connector" idref="#_x0000_s1189"/>
        <o:r id="V:Rule57" type="connector" idref="#_x0000_s1191"/>
        <o:r id="V:Rule58" type="connector" idref="#_x0000_s1158"/>
        <o:r id="V:Rule59" type="connector" idref="#_x0000_s1192"/>
        <o:r id="V:Rule60" type="connector" idref="#_x0000_s1183"/>
        <o:r id="V:Rule61" type="connector" idref="#_x0000_s1170"/>
        <o:r id="V:Rule62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ushin.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shin.kardymovo.r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3576AB18544E79A945D70031A3D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6580D-5F32-4CE8-8B05-622B80289896}"/>
      </w:docPartPr>
      <w:docPartBody>
        <w:p w:rsidR="00A33BBB" w:rsidRDefault="00A33BBB" w:rsidP="00A33BBB">
          <w:pPr>
            <w:pStyle w:val="003576AB18544E79A945D70031A3DA8C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3BBB"/>
    <w:rsid w:val="00A33BBB"/>
    <w:rsid w:val="00A80E3D"/>
    <w:rsid w:val="00A96C7E"/>
    <w:rsid w:val="00DC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710124039D4BDDA49E91B17F182590">
    <w:name w:val="D9710124039D4BDDA49E91B17F182590"/>
    <w:rsid w:val="00A33BBB"/>
  </w:style>
  <w:style w:type="paragraph" w:customStyle="1" w:styleId="003576AB18544E79A945D70031A3DA8C">
    <w:name w:val="003576AB18544E79A945D70031A3DA8C"/>
    <w:rsid w:val="00A33B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3A6D95-DB52-4F3E-A9B9-418C7E97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18</Pages>
  <Words>5970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39925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8</cp:revision>
  <cp:lastPrinted>2017-02-06T10:09:00Z</cp:lastPrinted>
  <dcterms:created xsi:type="dcterms:W3CDTF">2017-03-02T14:32:00Z</dcterms:created>
  <dcterms:modified xsi:type="dcterms:W3CDTF">2017-05-04T06:46:00Z</dcterms:modified>
</cp:coreProperties>
</file>