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08" w:rsidRDefault="000F4308" w:rsidP="000F43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0F4308" w:rsidRDefault="000F4308" w:rsidP="005C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решения Совета депутатов Тюшинского</w:t>
      </w:r>
      <w:r w:rsidR="00C12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Кардымовского района Смоленской </w:t>
      </w:r>
      <w:r w:rsidR="00C126DF">
        <w:rPr>
          <w:b/>
          <w:sz w:val="28"/>
          <w:szCs w:val="28"/>
        </w:rPr>
        <w:t xml:space="preserve">области «О бюджете </w:t>
      </w:r>
      <w:r>
        <w:rPr>
          <w:b/>
          <w:sz w:val="28"/>
          <w:szCs w:val="28"/>
        </w:rPr>
        <w:t>Тюшинского сельского поселения Кардымовского района Смоленской области</w:t>
      </w:r>
      <w:r w:rsidR="00800DB0">
        <w:rPr>
          <w:b/>
          <w:sz w:val="28"/>
          <w:szCs w:val="28"/>
        </w:rPr>
        <w:t xml:space="preserve"> на 2019</w:t>
      </w:r>
      <w:r w:rsidR="00D200A2">
        <w:rPr>
          <w:b/>
          <w:sz w:val="28"/>
          <w:szCs w:val="28"/>
        </w:rPr>
        <w:t xml:space="preserve"> год</w:t>
      </w:r>
      <w:r w:rsidR="00800DB0">
        <w:rPr>
          <w:b/>
          <w:sz w:val="28"/>
          <w:szCs w:val="28"/>
        </w:rPr>
        <w:t xml:space="preserve"> и плановый период 2020 и 2021</w:t>
      </w:r>
      <w:r w:rsidR="001F0570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800DB0" w:rsidRDefault="00800DB0" w:rsidP="005C52D8">
      <w:pPr>
        <w:jc w:val="center"/>
        <w:rPr>
          <w:b/>
          <w:sz w:val="28"/>
          <w:szCs w:val="28"/>
        </w:rPr>
      </w:pPr>
    </w:p>
    <w:p w:rsidR="00800DB0" w:rsidRDefault="00800DB0" w:rsidP="00800DB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деревня Тюшино                                                 </w:t>
      </w:r>
      <w:r w:rsidR="00E73839" w:rsidRPr="00E73839">
        <w:rPr>
          <w:color w:val="000000" w:themeColor="text1"/>
          <w:sz w:val="28"/>
          <w:szCs w:val="28"/>
        </w:rPr>
        <w:t>17</w:t>
      </w:r>
      <w:r w:rsidRPr="00E73839">
        <w:rPr>
          <w:color w:val="000000" w:themeColor="text1"/>
          <w:sz w:val="28"/>
          <w:szCs w:val="28"/>
        </w:rPr>
        <w:t xml:space="preserve"> .</w:t>
      </w:r>
      <w:r>
        <w:rPr>
          <w:sz w:val="28"/>
          <w:szCs w:val="28"/>
        </w:rPr>
        <w:t>12.2018 года</w:t>
      </w:r>
    </w:p>
    <w:p w:rsidR="00800DB0" w:rsidRDefault="00800DB0" w:rsidP="00800DB0">
      <w:pPr>
        <w:rPr>
          <w:sz w:val="28"/>
          <w:szCs w:val="28"/>
        </w:rPr>
      </w:pPr>
      <w:r>
        <w:rPr>
          <w:sz w:val="28"/>
          <w:szCs w:val="28"/>
        </w:rPr>
        <w:t xml:space="preserve">помещение Тюшинского СДК   </w:t>
      </w:r>
      <w:r w:rsidR="0080771A">
        <w:rPr>
          <w:sz w:val="28"/>
          <w:szCs w:val="28"/>
        </w:rPr>
        <w:t xml:space="preserve">                                                            15.00  час.</w:t>
      </w:r>
    </w:p>
    <w:p w:rsidR="00800DB0" w:rsidRPr="00800DB0" w:rsidRDefault="00800DB0" w:rsidP="00800D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800DB0" w:rsidRDefault="00800DB0" w:rsidP="00800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-  32 человека </w:t>
      </w:r>
    </w:p>
    <w:p w:rsidR="000F4308" w:rsidRDefault="000F4308" w:rsidP="000F4308">
      <w:pPr>
        <w:jc w:val="both"/>
        <w:rPr>
          <w:sz w:val="28"/>
          <w:szCs w:val="28"/>
        </w:rPr>
      </w:pPr>
    </w:p>
    <w:p w:rsidR="000F4308" w:rsidRDefault="000F4308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FE6F9A">
        <w:rPr>
          <w:sz w:val="28"/>
          <w:szCs w:val="28"/>
        </w:rPr>
        <w:t>:</w:t>
      </w:r>
      <w:r w:rsidR="00745090">
        <w:rPr>
          <w:sz w:val="28"/>
          <w:szCs w:val="28"/>
        </w:rPr>
        <w:t xml:space="preserve">  Ласкина Е.Е.</w:t>
      </w:r>
      <w:r w:rsidR="00800DB0">
        <w:rPr>
          <w:sz w:val="28"/>
          <w:szCs w:val="28"/>
        </w:rPr>
        <w:t xml:space="preserve"> -Глава муниципального образования Тюшинского сельского поселения Кардымовского района Смоленской области.</w:t>
      </w:r>
    </w:p>
    <w:p w:rsidR="00800DB0" w:rsidRDefault="00800DB0" w:rsidP="000F4308">
      <w:pPr>
        <w:jc w:val="both"/>
        <w:rPr>
          <w:sz w:val="28"/>
          <w:szCs w:val="28"/>
        </w:rPr>
      </w:pPr>
    </w:p>
    <w:p w:rsidR="000F4308" w:rsidRDefault="000F4308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FE6F9A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Винарчик Е.В.</w:t>
      </w:r>
    </w:p>
    <w:p w:rsidR="000F4308" w:rsidRDefault="000F4308" w:rsidP="000F4308">
      <w:pPr>
        <w:jc w:val="both"/>
        <w:rPr>
          <w:sz w:val="28"/>
          <w:szCs w:val="28"/>
        </w:rPr>
      </w:pPr>
    </w:p>
    <w:p w:rsidR="000F4308" w:rsidRDefault="00800DB0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счетной</w:t>
      </w:r>
      <w:r w:rsidR="000F4308">
        <w:rPr>
          <w:sz w:val="28"/>
          <w:szCs w:val="28"/>
        </w:rPr>
        <w:t xml:space="preserve"> коми</w:t>
      </w:r>
      <w:r>
        <w:rPr>
          <w:sz w:val="28"/>
          <w:szCs w:val="28"/>
        </w:rPr>
        <w:t>ссии</w:t>
      </w:r>
      <w:r w:rsidR="00745090">
        <w:rPr>
          <w:sz w:val="28"/>
          <w:szCs w:val="28"/>
        </w:rPr>
        <w:t>: Яковлева Н.М.</w:t>
      </w:r>
    </w:p>
    <w:p w:rsidR="000F4308" w:rsidRDefault="000F4308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E4690">
        <w:rPr>
          <w:sz w:val="28"/>
          <w:szCs w:val="28"/>
        </w:rPr>
        <w:t xml:space="preserve">               </w:t>
      </w:r>
      <w:r w:rsidR="003D7689">
        <w:rPr>
          <w:sz w:val="28"/>
          <w:szCs w:val="28"/>
        </w:rPr>
        <w:t>Горбачевой Н.А.</w:t>
      </w:r>
    </w:p>
    <w:p w:rsidR="003E4690" w:rsidRDefault="003E4690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Алекперова Ж.А.</w:t>
      </w:r>
    </w:p>
    <w:p w:rsidR="00771251" w:rsidRDefault="00771251" w:rsidP="000F4308">
      <w:pPr>
        <w:jc w:val="both"/>
        <w:rPr>
          <w:sz w:val="28"/>
          <w:szCs w:val="28"/>
        </w:rPr>
      </w:pPr>
    </w:p>
    <w:p w:rsidR="00800DB0" w:rsidRDefault="00800DB0" w:rsidP="00081EC9">
      <w:pPr>
        <w:jc w:val="both"/>
        <w:rPr>
          <w:sz w:val="28"/>
          <w:szCs w:val="28"/>
        </w:rPr>
      </w:pPr>
    </w:p>
    <w:p w:rsidR="000F4308" w:rsidRPr="00763FDF" w:rsidRDefault="000F4308" w:rsidP="000F4308">
      <w:pPr>
        <w:jc w:val="center"/>
        <w:rPr>
          <w:b/>
          <w:sz w:val="28"/>
          <w:szCs w:val="28"/>
        </w:rPr>
      </w:pPr>
      <w:r w:rsidRPr="00763FDF">
        <w:rPr>
          <w:b/>
          <w:sz w:val="28"/>
          <w:szCs w:val="28"/>
        </w:rPr>
        <w:t>ПОВЕСТКА  ДНЯ:</w:t>
      </w:r>
    </w:p>
    <w:p w:rsidR="000F4308" w:rsidRDefault="000F4308" w:rsidP="000F4308">
      <w:pPr>
        <w:jc w:val="both"/>
        <w:rPr>
          <w:sz w:val="28"/>
          <w:szCs w:val="28"/>
        </w:rPr>
      </w:pPr>
    </w:p>
    <w:p w:rsidR="000F4308" w:rsidRPr="005269A0" w:rsidRDefault="000F4308" w:rsidP="000F43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269A0">
        <w:rPr>
          <w:b/>
          <w:sz w:val="28"/>
          <w:szCs w:val="28"/>
        </w:rPr>
        <w:t>Обсуждение проекта решения Совета депутатов Тюшинского сельского поселения Кардымовского района Смоленской облас</w:t>
      </w:r>
      <w:r w:rsidR="00FE6F9A" w:rsidRPr="005269A0">
        <w:rPr>
          <w:b/>
          <w:sz w:val="28"/>
          <w:szCs w:val="28"/>
        </w:rPr>
        <w:t xml:space="preserve">ти «О бюджете </w:t>
      </w:r>
      <w:r w:rsidRPr="005269A0">
        <w:rPr>
          <w:b/>
          <w:sz w:val="28"/>
          <w:szCs w:val="28"/>
        </w:rPr>
        <w:t xml:space="preserve"> Тюшинского сельского поселения Кардымовского района Смоленской области</w:t>
      </w:r>
      <w:r w:rsidR="003E4690" w:rsidRPr="005269A0">
        <w:rPr>
          <w:b/>
          <w:sz w:val="28"/>
          <w:szCs w:val="28"/>
        </w:rPr>
        <w:t xml:space="preserve"> на 2019</w:t>
      </w:r>
      <w:r w:rsidR="00D200A2" w:rsidRPr="005269A0">
        <w:rPr>
          <w:b/>
          <w:sz w:val="28"/>
          <w:szCs w:val="28"/>
        </w:rPr>
        <w:t xml:space="preserve"> год</w:t>
      </w:r>
      <w:r w:rsidR="003E4690" w:rsidRPr="005269A0">
        <w:rPr>
          <w:b/>
          <w:sz w:val="28"/>
          <w:szCs w:val="28"/>
        </w:rPr>
        <w:t xml:space="preserve"> и плановый период 2020 и 2021</w:t>
      </w:r>
      <w:r w:rsidR="001F0570" w:rsidRPr="005269A0">
        <w:rPr>
          <w:b/>
          <w:sz w:val="28"/>
          <w:szCs w:val="28"/>
        </w:rPr>
        <w:t xml:space="preserve"> годов</w:t>
      </w:r>
      <w:r w:rsidRPr="005269A0">
        <w:rPr>
          <w:b/>
          <w:sz w:val="28"/>
          <w:szCs w:val="28"/>
        </w:rPr>
        <w:t>»</w:t>
      </w:r>
    </w:p>
    <w:p w:rsidR="000F4308" w:rsidRDefault="000F4308" w:rsidP="000F4308">
      <w:pPr>
        <w:jc w:val="both"/>
        <w:rPr>
          <w:sz w:val="28"/>
          <w:szCs w:val="28"/>
        </w:rPr>
      </w:pPr>
    </w:p>
    <w:p w:rsidR="005269A0" w:rsidRDefault="008164C4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Докладчик: </w:t>
      </w:r>
      <w:proofErr w:type="spellStart"/>
      <w:r>
        <w:rPr>
          <w:sz w:val="28"/>
          <w:szCs w:val="28"/>
        </w:rPr>
        <w:t>Калибина</w:t>
      </w:r>
      <w:proofErr w:type="spellEnd"/>
      <w:r>
        <w:rPr>
          <w:sz w:val="28"/>
          <w:szCs w:val="28"/>
        </w:rPr>
        <w:t xml:space="preserve"> Н.С. - менеджер (бухгалтер) Администрации</w:t>
      </w:r>
      <w:r w:rsidR="005269A0">
        <w:rPr>
          <w:sz w:val="28"/>
          <w:szCs w:val="28"/>
        </w:rPr>
        <w:t xml:space="preserve"> Тюшинского сельского поселения Кардымовского района Смоленской области.</w:t>
      </w:r>
    </w:p>
    <w:p w:rsidR="000F4308" w:rsidRDefault="000F4308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F4308" w:rsidRDefault="000F4308" w:rsidP="000F4308">
      <w:pPr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СЛУШАЛИ: </w:t>
      </w:r>
      <w:proofErr w:type="spellStart"/>
      <w:r w:rsidR="008164C4">
        <w:rPr>
          <w:sz w:val="28"/>
          <w:szCs w:val="28"/>
        </w:rPr>
        <w:t>Калибину</w:t>
      </w:r>
      <w:proofErr w:type="spellEnd"/>
      <w:r w:rsidR="008164C4">
        <w:rPr>
          <w:sz w:val="28"/>
          <w:szCs w:val="28"/>
        </w:rPr>
        <w:t xml:space="preserve"> Н.С.</w:t>
      </w:r>
      <w:r w:rsidR="00D20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164C4">
        <w:rPr>
          <w:sz w:val="28"/>
          <w:szCs w:val="28"/>
        </w:rPr>
        <w:t xml:space="preserve">менеджера (бухгалтера) Администрации </w:t>
      </w:r>
      <w:r>
        <w:rPr>
          <w:sz w:val="28"/>
          <w:szCs w:val="28"/>
        </w:rPr>
        <w:t>Тюшинского сельского поселения Кардымовского ра</w:t>
      </w:r>
      <w:r w:rsidR="00B25A7E">
        <w:rPr>
          <w:sz w:val="28"/>
          <w:szCs w:val="28"/>
        </w:rPr>
        <w:t>йона Смоленской области, которая</w:t>
      </w:r>
      <w:r>
        <w:rPr>
          <w:sz w:val="28"/>
          <w:szCs w:val="28"/>
        </w:rPr>
        <w:t xml:space="preserve"> ознакомил</w:t>
      </w:r>
      <w:r w:rsidR="00B25A7E">
        <w:rPr>
          <w:sz w:val="28"/>
          <w:szCs w:val="28"/>
        </w:rPr>
        <w:t>а</w:t>
      </w:r>
      <w:r>
        <w:rPr>
          <w:sz w:val="28"/>
          <w:szCs w:val="28"/>
        </w:rPr>
        <w:t xml:space="preserve"> присутствующих с проектом решения Совета депутатов Тюшинского сельского поселения Кардымовского района Смоленской област</w:t>
      </w:r>
      <w:r w:rsidR="003C3B7E">
        <w:rPr>
          <w:sz w:val="28"/>
          <w:szCs w:val="28"/>
        </w:rPr>
        <w:t>и</w:t>
      </w:r>
      <w:r w:rsidR="001F0570">
        <w:rPr>
          <w:sz w:val="28"/>
          <w:szCs w:val="28"/>
        </w:rPr>
        <w:t xml:space="preserve">         </w:t>
      </w:r>
      <w:r w:rsidR="00D200A2">
        <w:rPr>
          <w:sz w:val="28"/>
          <w:szCs w:val="28"/>
        </w:rPr>
        <w:t xml:space="preserve"> </w:t>
      </w:r>
      <w:r w:rsidR="00EB7561">
        <w:rPr>
          <w:sz w:val="28"/>
          <w:szCs w:val="28"/>
        </w:rPr>
        <w:t>«</w:t>
      </w:r>
      <w:r w:rsidR="00B25A7E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Тюшинского сельского поселения  Кардымовского  района Смоленской области </w:t>
      </w:r>
      <w:r w:rsidR="005269A0">
        <w:rPr>
          <w:sz w:val="28"/>
          <w:szCs w:val="28"/>
        </w:rPr>
        <w:t>на 2019</w:t>
      </w:r>
      <w:r w:rsidR="00B25A7E">
        <w:rPr>
          <w:sz w:val="28"/>
          <w:szCs w:val="28"/>
        </w:rPr>
        <w:t xml:space="preserve"> год и</w:t>
      </w:r>
      <w:r w:rsidR="005269A0">
        <w:rPr>
          <w:sz w:val="28"/>
          <w:szCs w:val="28"/>
        </w:rPr>
        <w:t xml:space="preserve"> плановый период 2020 и 2021</w:t>
      </w:r>
      <w:r w:rsidR="001F0570">
        <w:rPr>
          <w:sz w:val="28"/>
          <w:szCs w:val="28"/>
        </w:rPr>
        <w:t xml:space="preserve"> годов</w:t>
      </w:r>
      <w:r w:rsidR="00EB7561">
        <w:rPr>
          <w:sz w:val="28"/>
          <w:szCs w:val="28"/>
        </w:rPr>
        <w:t xml:space="preserve">» и </w:t>
      </w:r>
    </w:p>
    <w:p w:rsidR="00EB7561" w:rsidRDefault="00EB7561" w:rsidP="00EB756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B348D6">
        <w:rPr>
          <w:sz w:val="28"/>
          <w:szCs w:val="28"/>
        </w:rPr>
        <w:t xml:space="preserve">редложила внести </w:t>
      </w:r>
      <w:r>
        <w:rPr>
          <w:color w:val="000000"/>
          <w:sz w:val="28"/>
          <w:szCs w:val="28"/>
        </w:rPr>
        <w:t>следующие  дополнения  и изменения</w:t>
      </w:r>
      <w:r w:rsidRPr="00D87F25">
        <w:rPr>
          <w:color w:val="000000"/>
          <w:sz w:val="28"/>
          <w:szCs w:val="28"/>
        </w:rPr>
        <w:t xml:space="preserve">  в проект настоящего решения:</w:t>
      </w:r>
    </w:p>
    <w:p w:rsidR="00E331F5" w:rsidRPr="00D87F25" w:rsidRDefault="00E331F5" w:rsidP="00EB7561">
      <w:pPr>
        <w:jc w:val="both"/>
        <w:rPr>
          <w:color w:val="000000"/>
          <w:sz w:val="28"/>
          <w:szCs w:val="28"/>
        </w:rPr>
      </w:pPr>
    </w:p>
    <w:p w:rsidR="00EB7561" w:rsidRPr="00E331F5" w:rsidRDefault="00E73839" w:rsidP="00E331F5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331F5">
        <w:rPr>
          <w:color w:val="000000" w:themeColor="text1"/>
          <w:sz w:val="28"/>
          <w:szCs w:val="28"/>
        </w:rPr>
        <w:t>1</w:t>
      </w:r>
      <w:r w:rsidR="00EB7561" w:rsidRPr="00E331F5">
        <w:rPr>
          <w:color w:val="000000" w:themeColor="text1"/>
          <w:sz w:val="28"/>
          <w:szCs w:val="28"/>
        </w:rPr>
        <w:t>) в приложения</w:t>
      </w:r>
      <w:r w:rsidR="00F40C32" w:rsidRPr="00E331F5">
        <w:rPr>
          <w:color w:val="000000" w:themeColor="text1"/>
          <w:sz w:val="28"/>
          <w:szCs w:val="28"/>
        </w:rPr>
        <w:t>х</w:t>
      </w:r>
      <w:r w:rsidR="00EB7561" w:rsidRPr="00E331F5">
        <w:rPr>
          <w:color w:val="000000" w:themeColor="text1"/>
          <w:sz w:val="28"/>
          <w:szCs w:val="28"/>
        </w:rPr>
        <w:t xml:space="preserve"> №3</w:t>
      </w:r>
      <w:r w:rsidR="00F40C32" w:rsidRPr="00E331F5">
        <w:rPr>
          <w:color w:val="000000" w:themeColor="text1"/>
          <w:sz w:val="28"/>
          <w:szCs w:val="28"/>
        </w:rPr>
        <w:t xml:space="preserve">, №6, №7 </w:t>
      </w:r>
      <w:r w:rsidR="00E331F5" w:rsidRPr="00E331F5">
        <w:rPr>
          <w:color w:val="000000" w:themeColor="text1"/>
          <w:sz w:val="28"/>
          <w:szCs w:val="28"/>
        </w:rPr>
        <w:t xml:space="preserve"> исключить</w:t>
      </w:r>
      <w:r w:rsidR="00EB7561" w:rsidRPr="00E331F5">
        <w:rPr>
          <w:color w:val="000000" w:themeColor="text1"/>
          <w:sz w:val="28"/>
          <w:szCs w:val="28"/>
        </w:rPr>
        <w:t xml:space="preserve"> следующую позицию: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5783"/>
      </w:tblGrid>
      <w:tr w:rsidR="00F40C32" w:rsidRPr="00FE428C" w:rsidTr="00F40C3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32" w:rsidRPr="00FE428C" w:rsidRDefault="00F40C32" w:rsidP="00D0049C">
            <w:pPr>
              <w:autoSpaceDE w:val="0"/>
              <w:autoSpaceDN w:val="0"/>
              <w:adjustRightInd w:val="0"/>
            </w:pPr>
            <w:r w:rsidRPr="00FE428C"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32" w:rsidRPr="00FE428C" w:rsidRDefault="00F40C32" w:rsidP="00D0049C">
            <w:pPr>
              <w:autoSpaceDE w:val="0"/>
              <w:autoSpaceDN w:val="0"/>
              <w:adjustRightInd w:val="0"/>
            </w:pPr>
            <w:r w:rsidRPr="00FE428C">
              <w:t>1 11 05025 10 0080 120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C32" w:rsidRPr="00FE428C" w:rsidRDefault="00F40C32" w:rsidP="00D0049C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E42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FE428C">
              <w:lastRenderedPageBreak/>
              <w:t>участков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</w:tbl>
    <w:p w:rsidR="00EB7561" w:rsidRPr="005269A0" w:rsidRDefault="00EB7561" w:rsidP="00EB7561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8"/>
          <w:szCs w:val="28"/>
        </w:rPr>
      </w:pPr>
    </w:p>
    <w:p w:rsidR="00EB7561" w:rsidRPr="00E331F5" w:rsidRDefault="00A40089" w:rsidP="00E331F5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331F5">
        <w:rPr>
          <w:color w:val="000000" w:themeColor="text1"/>
          <w:sz w:val="28"/>
          <w:szCs w:val="28"/>
        </w:rPr>
        <w:t>2</w:t>
      </w:r>
      <w:r w:rsidR="00EB7561" w:rsidRPr="00E331F5">
        <w:rPr>
          <w:color w:val="000000" w:themeColor="text1"/>
          <w:sz w:val="28"/>
          <w:szCs w:val="28"/>
        </w:rPr>
        <w:t xml:space="preserve">) </w:t>
      </w:r>
      <w:r w:rsidRPr="00E331F5">
        <w:rPr>
          <w:color w:val="000000" w:themeColor="text1"/>
          <w:sz w:val="28"/>
          <w:szCs w:val="28"/>
        </w:rPr>
        <w:t>дополнить приложение №3 следующими позициями: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5783"/>
      </w:tblGrid>
      <w:tr w:rsidR="00A40089" w:rsidRPr="0064192F" w:rsidTr="00416C7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89" w:rsidRPr="0064192F" w:rsidRDefault="00A40089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9" w:rsidRPr="0064192F" w:rsidRDefault="00A40089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1 11 05025 10 00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89" w:rsidRPr="0064192F" w:rsidRDefault="00A40089" w:rsidP="00D00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40089" w:rsidRPr="0064192F" w:rsidTr="00416C7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89" w:rsidRPr="0064192F" w:rsidRDefault="00A40089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89" w:rsidRPr="0064192F" w:rsidRDefault="00A40089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1 11 05025 10 00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89" w:rsidRPr="0064192F" w:rsidRDefault="00A40089" w:rsidP="00D00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мных учреждений) 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проценты и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платежу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16C78" w:rsidRPr="0064192F" w:rsidTr="00416C7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8" w:rsidRPr="009C0452" w:rsidRDefault="00416C78" w:rsidP="00D0049C">
            <w:r w:rsidRPr="009C0452"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8" w:rsidRPr="009C0452" w:rsidRDefault="00416C78" w:rsidP="00D0049C">
            <w:r w:rsidRPr="009C0452">
              <w:t>111 05035 10 0010 120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8" w:rsidRPr="009C0452" w:rsidRDefault="00416C78" w:rsidP="00D0049C">
            <w:pPr>
              <w:jc w:val="both"/>
            </w:pPr>
            <w:proofErr w:type="gramStart"/>
            <w:r w:rsidRPr="009C04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  <w:r>
              <w:t>)</w:t>
            </w:r>
            <w:proofErr w:type="gramEnd"/>
          </w:p>
        </w:tc>
      </w:tr>
      <w:tr w:rsidR="00416C78" w:rsidRPr="0064192F" w:rsidTr="00416C78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8" w:rsidRPr="009C0452" w:rsidRDefault="00416C78" w:rsidP="00D0049C">
            <w:r w:rsidRPr="009C0452"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8" w:rsidRPr="009C0452" w:rsidRDefault="00416C78" w:rsidP="00D0049C">
            <w:r w:rsidRPr="009C0452">
              <w:t>111 05035 10 0020 120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78" w:rsidRPr="009C0452" w:rsidRDefault="00416C78" w:rsidP="00D0049C">
            <w:pPr>
              <w:jc w:val="both"/>
            </w:pPr>
            <w:r w:rsidRPr="009C04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>
              <w:t xml:space="preserve"> </w:t>
            </w:r>
            <w:r w:rsidRPr="009C0452">
              <w:t>(пени, проценты и штрафы по соответствующему платежу)</w:t>
            </w:r>
          </w:p>
        </w:tc>
      </w:tr>
    </w:tbl>
    <w:p w:rsidR="00E331F5" w:rsidRDefault="00E331F5" w:rsidP="00E331F5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943372" w:rsidRPr="00E331F5" w:rsidRDefault="00416C78" w:rsidP="00E331F5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331F5">
        <w:rPr>
          <w:color w:val="000000" w:themeColor="text1"/>
          <w:sz w:val="28"/>
          <w:szCs w:val="28"/>
        </w:rPr>
        <w:t>3) дополнить приложение №5 следующей позицией: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0"/>
        <w:gridCol w:w="4610"/>
        <w:gridCol w:w="1620"/>
        <w:gridCol w:w="1283"/>
      </w:tblGrid>
      <w:tr w:rsidR="00943372" w:rsidRPr="000E0A70" w:rsidTr="00943372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5647E6" w:rsidRDefault="00943372" w:rsidP="00D0049C">
            <w:pPr>
              <w:rPr>
                <w:b/>
              </w:rPr>
            </w:pPr>
            <w:r w:rsidRPr="005647E6">
              <w:t>1 11 05025 10 0000 120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372" w:rsidRPr="005647E6" w:rsidRDefault="00943372" w:rsidP="00D0049C">
            <w:pPr>
              <w:jc w:val="both"/>
              <w:rPr>
                <w:b/>
                <w:bCs/>
              </w:rPr>
            </w:pPr>
            <w:proofErr w:type="gramStart"/>
            <w:r w:rsidRPr="005647E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72" w:rsidRPr="005647E6" w:rsidRDefault="00943372" w:rsidP="00D0049C">
            <w:pPr>
              <w:jc w:val="center"/>
            </w:pPr>
            <w:r w:rsidRPr="005647E6"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72" w:rsidRPr="005647E6" w:rsidRDefault="00943372" w:rsidP="00D0049C">
            <w:pPr>
              <w:jc w:val="center"/>
            </w:pPr>
            <w:r w:rsidRPr="005647E6">
              <w:t>100</w:t>
            </w:r>
          </w:p>
        </w:tc>
      </w:tr>
    </w:tbl>
    <w:p w:rsidR="00943372" w:rsidRDefault="00943372" w:rsidP="00943372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8"/>
          <w:szCs w:val="28"/>
        </w:rPr>
      </w:pPr>
    </w:p>
    <w:p w:rsidR="00943372" w:rsidRPr="00E331F5" w:rsidRDefault="00943372" w:rsidP="00E331F5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331F5">
        <w:rPr>
          <w:color w:val="000000" w:themeColor="text1"/>
          <w:sz w:val="28"/>
          <w:szCs w:val="28"/>
        </w:rPr>
        <w:t>4) дополнить приложение №6 следующими позициями: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5783"/>
      </w:tblGrid>
      <w:tr w:rsidR="00943372" w:rsidRPr="0064192F" w:rsidTr="0094337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64192F" w:rsidRDefault="00943372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72" w:rsidRPr="0064192F" w:rsidRDefault="00943372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1 11 05025 10 00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64192F" w:rsidRDefault="00943372" w:rsidP="00D00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43372" w:rsidRPr="0064192F" w:rsidTr="0094337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64192F" w:rsidRDefault="00943372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72" w:rsidRPr="0064192F" w:rsidRDefault="00943372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1 11 05025 10 00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64192F" w:rsidRDefault="00943372" w:rsidP="00D00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мных учреждений) 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проценты и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платежу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943372" w:rsidRDefault="00943372" w:rsidP="00943372">
      <w:pPr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5783"/>
      </w:tblGrid>
      <w:tr w:rsidR="00943372" w:rsidRPr="009C0452" w:rsidTr="0094337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r w:rsidRPr="009C0452"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r w:rsidRPr="009C0452">
              <w:t>111 05035 10 0010 120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pPr>
              <w:jc w:val="both"/>
            </w:pPr>
            <w:proofErr w:type="gramStart"/>
            <w:r w:rsidRPr="009C04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  <w:r>
              <w:t>)</w:t>
            </w:r>
            <w:proofErr w:type="gramEnd"/>
          </w:p>
        </w:tc>
      </w:tr>
      <w:tr w:rsidR="00943372" w:rsidRPr="009C0452" w:rsidTr="0094337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r w:rsidRPr="009C0452"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r w:rsidRPr="009C0452">
              <w:t>111 05035 10 0020 120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pPr>
              <w:jc w:val="both"/>
            </w:pPr>
            <w:r w:rsidRPr="009C04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>
              <w:t xml:space="preserve"> </w:t>
            </w:r>
            <w:r w:rsidRPr="009C0452">
              <w:t>(пени, проценты и штрафы по соответствующему платежу)</w:t>
            </w:r>
          </w:p>
        </w:tc>
      </w:tr>
    </w:tbl>
    <w:p w:rsidR="00943372" w:rsidRDefault="00943372" w:rsidP="00943372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8"/>
          <w:szCs w:val="28"/>
        </w:rPr>
      </w:pPr>
    </w:p>
    <w:p w:rsidR="001A2690" w:rsidRPr="00E331F5" w:rsidRDefault="001A2690" w:rsidP="00E331F5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331F5">
        <w:rPr>
          <w:color w:val="000000" w:themeColor="text1"/>
          <w:sz w:val="28"/>
          <w:szCs w:val="28"/>
        </w:rPr>
        <w:t>5</w:t>
      </w:r>
      <w:r w:rsidR="00943372" w:rsidRPr="00E331F5">
        <w:rPr>
          <w:color w:val="000000" w:themeColor="text1"/>
          <w:sz w:val="28"/>
          <w:szCs w:val="28"/>
        </w:rPr>
        <w:t>) дополнить приложение №7 следующими позициями: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6120"/>
      </w:tblGrid>
      <w:tr w:rsidR="00943372" w:rsidRPr="0064192F" w:rsidTr="00D0049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64192F" w:rsidRDefault="00943372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72" w:rsidRPr="0064192F" w:rsidRDefault="00943372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1 11 05025 10 00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64192F" w:rsidRDefault="00943372" w:rsidP="00D00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943372" w:rsidRPr="0064192F" w:rsidTr="00D0049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64192F" w:rsidRDefault="00943372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72" w:rsidRPr="0064192F" w:rsidRDefault="00943372" w:rsidP="00D0049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1 11 05025 10 00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64192F" w:rsidRDefault="00943372" w:rsidP="00D00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мных учреждений) 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проценты и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  <w:r w:rsidRPr="0064192F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платежу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943372" w:rsidRDefault="00943372" w:rsidP="00943372">
      <w:pPr>
        <w:rPr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6120"/>
      </w:tblGrid>
      <w:tr w:rsidR="00943372" w:rsidRPr="009C0452" w:rsidTr="00D0049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r w:rsidRPr="009C0452"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r w:rsidRPr="009C0452">
              <w:t>111 05035 10 0010 120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pPr>
              <w:jc w:val="both"/>
            </w:pPr>
            <w:proofErr w:type="gramStart"/>
            <w:r w:rsidRPr="009C045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(сумма платежа (перерасчеты, недоимка и задолженность по соответствующему платежу, в том числе по отмененному)</w:t>
            </w:r>
            <w:r>
              <w:t>)</w:t>
            </w:r>
            <w:proofErr w:type="gramEnd"/>
          </w:p>
        </w:tc>
      </w:tr>
      <w:tr w:rsidR="00943372" w:rsidRPr="009C0452" w:rsidTr="00D0049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r w:rsidRPr="009C0452">
              <w:t>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r w:rsidRPr="009C0452">
              <w:t>111 05035 10 0020 120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72" w:rsidRPr="009C0452" w:rsidRDefault="00943372" w:rsidP="00D0049C">
            <w:pPr>
              <w:jc w:val="both"/>
            </w:pPr>
            <w:r w:rsidRPr="009C0452">
              <w:t xml:space="preserve">Доходы от сдачи в аренду имущества, находящегося в </w:t>
            </w:r>
            <w:r w:rsidRPr="009C0452"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>
              <w:t xml:space="preserve"> </w:t>
            </w:r>
            <w:r w:rsidRPr="009C0452">
              <w:t>(пени, проценты и штрафы по соответствующему платежу)</w:t>
            </w:r>
          </w:p>
        </w:tc>
      </w:tr>
    </w:tbl>
    <w:p w:rsidR="00943372" w:rsidRDefault="00943372" w:rsidP="00943372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8"/>
          <w:szCs w:val="28"/>
        </w:rPr>
      </w:pPr>
    </w:p>
    <w:p w:rsidR="00CF3600" w:rsidRDefault="001A2690" w:rsidP="00BE201E">
      <w:pPr>
        <w:rPr>
          <w:sz w:val="28"/>
          <w:szCs w:val="28"/>
        </w:rPr>
      </w:pPr>
      <w:r w:rsidRPr="00E331F5">
        <w:rPr>
          <w:color w:val="000000" w:themeColor="text1"/>
          <w:sz w:val="28"/>
          <w:szCs w:val="28"/>
        </w:rPr>
        <w:t xml:space="preserve">6) </w:t>
      </w:r>
      <w:r w:rsidR="00BE201E" w:rsidRPr="00E331F5">
        <w:rPr>
          <w:color w:val="000000" w:themeColor="text1"/>
          <w:sz w:val="28"/>
          <w:szCs w:val="28"/>
        </w:rPr>
        <w:t>в приложениях</w:t>
      </w:r>
      <w:r w:rsidR="00BE201E">
        <w:rPr>
          <w:color w:val="FF0000"/>
          <w:sz w:val="28"/>
          <w:szCs w:val="28"/>
        </w:rPr>
        <w:t xml:space="preserve"> </w:t>
      </w:r>
      <w:r w:rsidR="00BE201E">
        <w:rPr>
          <w:sz w:val="28"/>
          <w:szCs w:val="28"/>
        </w:rPr>
        <w:t>№10,</w:t>
      </w:r>
      <w:r w:rsidR="00CF3600">
        <w:rPr>
          <w:sz w:val="28"/>
          <w:szCs w:val="28"/>
        </w:rPr>
        <w:t xml:space="preserve"> </w:t>
      </w:r>
      <w:r w:rsidR="00BE201E">
        <w:rPr>
          <w:sz w:val="28"/>
          <w:szCs w:val="28"/>
        </w:rPr>
        <w:t>№11</w:t>
      </w:r>
      <w:r w:rsidR="00CF3600">
        <w:rPr>
          <w:sz w:val="28"/>
          <w:szCs w:val="28"/>
        </w:rPr>
        <w:t>:</w:t>
      </w:r>
    </w:p>
    <w:p w:rsidR="00E331F5" w:rsidRDefault="00E331F5" w:rsidP="00BE201E">
      <w:pPr>
        <w:rPr>
          <w:sz w:val="28"/>
          <w:szCs w:val="28"/>
        </w:rPr>
      </w:pPr>
    </w:p>
    <w:p w:rsidR="00BE201E" w:rsidRDefault="00BE201E" w:rsidP="00BE201E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065" w:type="dxa"/>
        <w:tblInd w:w="108" w:type="dxa"/>
        <w:tblLayout w:type="fixed"/>
        <w:tblLook w:val="0000"/>
      </w:tblPr>
      <w:tblGrid>
        <w:gridCol w:w="4962"/>
        <w:gridCol w:w="567"/>
        <w:gridCol w:w="567"/>
        <w:gridCol w:w="1842"/>
        <w:gridCol w:w="851"/>
        <w:gridCol w:w="1276"/>
      </w:tblGrid>
      <w:tr w:rsidR="005B4882" w:rsidRPr="00CB37DF" w:rsidTr="00D0049C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82" w:rsidRPr="00CB37DF" w:rsidRDefault="005B4882" w:rsidP="00D0049C">
            <w:pPr>
              <w:rPr>
                <w:bCs/>
              </w:rPr>
            </w:pPr>
            <w:r w:rsidRPr="00904C48">
              <w:rPr>
                <w:b/>
                <w:bCs/>
              </w:rPr>
              <w:t xml:space="preserve">Расходы </w:t>
            </w:r>
            <w:r>
              <w:rPr>
                <w:b/>
                <w:bCs/>
              </w:rPr>
              <w:t>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82" w:rsidRPr="000412DC" w:rsidRDefault="005B4882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82" w:rsidRPr="000412DC" w:rsidRDefault="005B4882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4882" w:rsidRPr="00CF3906" w:rsidRDefault="005B4882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 xml:space="preserve">76 </w:t>
            </w:r>
            <w:r>
              <w:rPr>
                <w:b/>
              </w:rPr>
              <w:t>4</w:t>
            </w:r>
            <w:r w:rsidRPr="00CF3906">
              <w:rPr>
                <w:b/>
              </w:rPr>
              <w:t xml:space="preserve"> 00</w:t>
            </w:r>
            <w:r>
              <w:rPr>
                <w:b/>
              </w:rPr>
              <w:t xml:space="preserve">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B4882" w:rsidRPr="00CF3906" w:rsidRDefault="005B4882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882" w:rsidRPr="00FD0922" w:rsidRDefault="005B4882" w:rsidP="00D0049C">
            <w:pPr>
              <w:jc w:val="right"/>
              <w:rPr>
                <w:b/>
              </w:rPr>
            </w:pPr>
            <w:r>
              <w:rPr>
                <w:b/>
              </w:rPr>
              <w:t>184</w:t>
            </w:r>
            <w:r w:rsidRPr="00FD0922">
              <w:rPr>
                <w:b/>
              </w:rPr>
              <w:t>00,00</w:t>
            </w:r>
          </w:p>
        </w:tc>
      </w:tr>
    </w:tbl>
    <w:p w:rsidR="00E331F5" w:rsidRDefault="00E331F5" w:rsidP="00332F9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BE201E" w:rsidRPr="00E331F5" w:rsidRDefault="00CF3600" w:rsidP="00332F9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331F5">
        <w:rPr>
          <w:color w:val="000000" w:themeColor="text1"/>
          <w:sz w:val="28"/>
          <w:szCs w:val="28"/>
        </w:rPr>
        <w:t>и</w:t>
      </w:r>
      <w:r w:rsidR="00BE201E" w:rsidRPr="00E331F5">
        <w:rPr>
          <w:color w:val="000000" w:themeColor="text1"/>
          <w:sz w:val="28"/>
          <w:szCs w:val="28"/>
        </w:rPr>
        <w:t>зложить в новой редакции:</w:t>
      </w:r>
    </w:p>
    <w:tbl>
      <w:tblPr>
        <w:tblW w:w="10065" w:type="dxa"/>
        <w:tblInd w:w="108" w:type="dxa"/>
        <w:tblLayout w:type="fixed"/>
        <w:tblLook w:val="0000"/>
      </w:tblPr>
      <w:tblGrid>
        <w:gridCol w:w="4962"/>
        <w:gridCol w:w="567"/>
        <w:gridCol w:w="567"/>
        <w:gridCol w:w="1842"/>
        <w:gridCol w:w="851"/>
        <w:gridCol w:w="1276"/>
      </w:tblGrid>
      <w:tr w:rsidR="00CF3600" w:rsidRPr="00CB37DF" w:rsidTr="00D0049C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0" w:rsidRPr="00CB37DF" w:rsidRDefault="00CF3600" w:rsidP="00D0049C">
            <w:pPr>
              <w:jc w:val="both"/>
              <w:rPr>
                <w:bCs/>
              </w:rPr>
            </w:pPr>
            <w:r w:rsidRPr="00904C48">
              <w:rPr>
                <w:b/>
                <w:bCs/>
              </w:rPr>
              <w:t>Расходы</w:t>
            </w:r>
            <w:r>
              <w:rPr>
                <w:b/>
                <w:bCs/>
              </w:rPr>
              <w:t>,</w:t>
            </w:r>
            <w:r w:rsidRPr="00904C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6429B">
              <w:rPr>
                <w:b/>
                <w:bCs/>
                <w:iCs/>
                <w:sz w:val="22"/>
                <w:szCs w:val="22"/>
              </w:rPr>
              <w:t>(контрольно-счетный орган)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600" w:rsidRPr="000412DC" w:rsidRDefault="00CF3600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600" w:rsidRPr="000412DC" w:rsidRDefault="00CF3600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600" w:rsidRPr="00CF3906" w:rsidRDefault="00CF3600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 xml:space="preserve">76 </w:t>
            </w:r>
            <w:r>
              <w:rPr>
                <w:b/>
              </w:rPr>
              <w:t>4</w:t>
            </w:r>
            <w:r w:rsidRPr="00CF3906">
              <w:rPr>
                <w:b/>
              </w:rPr>
              <w:t xml:space="preserve"> 00</w:t>
            </w:r>
            <w:r>
              <w:rPr>
                <w:b/>
              </w:rPr>
              <w:t xml:space="preserve"> П1107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3600" w:rsidRPr="00CF3906" w:rsidRDefault="00CF3600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00" w:rsidRPr="00FD0922" w:rsidRDefault="00CF3600" w:rsidP="00D0049C">
            <w:pPr>
              <w:jc w:val="right"/>
              <w:rPr>
                <w:b/>
              </w:rPr>
            </w:pPr>
            <w:r>
              <w:rPr>
                <w:b/>
              </w:rPr>
              <w:t>184</w:t>
            </w:r>
            <w:r w:rsidRPr="00FD0922">
              <w:rPr>
                <w:b/>
              </w:rPr>
              <w:t>00,00</w:t>
            </w:r>
          </w:p>
        </w:tc>
      </w:tr>
    </w:tbl>
    <w:p w:rsidR="00CF3600" w:rsidRDefault="00CF3600" w:rsidP="00CF3600">
      <w:pPr>
        <w:rPr>
          <w:color w:val="FF0000"/>
          <w:sz w:val="28"/>
          <w:szCs w:val="28"/>
        </w:rPr>
      </w:pPr>
    </w:p>
    <w:p w:rsidR="00CF3600" w:rsidRPr="00E331F5" w:rsidRDefault="00CF3600" w:rsidP="00CF3600">
      <w:pPr>
        <w:rPr>
          <w:color w:val="000000" w:themeColor="text1"/>
          <w:sz w:val="28"/>
          <w:szCs w:val="28"/>
        </w:rPr>
      </w:pPr>
      <w:r w:rsidRPr="00E331F5">
        <w:rPr>
          <w:color w:val="000000" w:themeColor="text1"/>
          <w:sz w:val="28"/>
          <w:szCs w:val="28"/>
        </w:rPr>
        <w:t>позицию:</w:t>
      </w:r>
    </w:p>
    <w:tbl>
      <w:tblPr>
        <w:tblW w:w="10065" w:type="dxa"/>
        <w:tblInd w:w="108" w:type="dxa"/>
        <w:tblLayout w:type="fixed"/>
        <w:tblLook w:val="0000"/>
      </w:tblPr>
      <w:tblGrid>
        <w:gridCol w:w="4962"/>
        <w:gridCol w:w="567"/>
        <w:gridCol w:w="567"/>
        <w:gridCol w:w="1842"/>
        <w:gridCol w:w="851"/>
        <w:gridCol w:w="1276"/>
      </w:tblGrid>
      <w:tr w:rsidR="00CF3600" w:rsidRPr="00CB37DF" w:rsidTr="00D0049C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0" w:rsidRPr="000412DC" w:rsidRDefault="00CF3600" w:rsidP="00D0049C">
            <w:pPr>
              <w:rPr>
                <w:b/>
                <w:bCs/>
              </w:rPr>
            </w:pPr>
            <w:r w:rsidRPr="000412DC">
              <w:rPr>
                <w:b/>
                <w:bCs/>
                <w:sz w:val="22"/>
                <w:szCs w:val="22"/>
              </w:rPr>
              <w:t>Расходы на исполнение переданных полномочий по казначейскому исполнению бюджет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412DC">
              <w:rPr>
                <w:b/>
                <w:bCs/>
                <w:sz w:val="22"/>
                <w:szCs w:val="22"/>
              </w:rPr>
              <w:t xml:space="preserve"> поселени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600" w:rsidRPr="000412DC" w:rsidRDefault="00CF3600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600" w:rsidRPr="000412DC" w:rsidRDefault="00CF3600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600" w:rsidRPr="000412DC" w:rsidRDefault="00CF3600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>97 1 00 20110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F3600" w:rsidRPr="000412DC" w:rsidRDefault="00CF3600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600" w:rsidRPr="000412DC" w:rsidRDefault="00CF3600" w:rsidP="00D0049C">
            <w:pPr>
              <w:jc w:val="right"/>
              <w:rPr>
                <w:b/>
              </w:rPr>
            </w:pPr>
            <w:r w:rsidRPr="000412DC">
              <w:rPr>
                <w:b/>
              </w:rPr>
              <w:t>500,00</w:t>
            </w:r>
          </w:p>
        </w:tc>
      </w:tr>
    </w:tbl>
    <w:p w:rsidR="00CF3600" w:rsidRDefault="00CF3600" w:rsidP="00CF3600">
      <w:pPr>
        <w:rPr>
          <w:color w:val="FF0000"/>
          <w:sz w:val="28"/>
          <w:szCs w:val="28"/>
        </w:rPr>
      </w:pPr>
    </w:p>
    <w:p w:rsidR="00332F90" w:rsidRPr="00E331F5" w:rsidRDefault="00332F90" w:rsidP="00332F9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331F5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065" w:type="dxa"/>
        <w:tblInd w:w="108" w:type="dxa"/>
        <w:tblLayout w:type="fixed"/>
        <w:tblLook w:val="0000"/>
      </w:tblPr>
      <w:tblGrid>
        <w:gridCol w:w="4962"/>
        <w:gridCol w:w="567"/>
        <w:gridCol w:w="567"/>
        <w:gridCol w:w="1842"/>
        <w:gridCol w:w="851"/>
        <w:gridCol w:w="1276"/>
      </w:tblGrid>
      <w:tr w:rsidR="00332F90" w:rsidRPr="00CB37DF" w:rsidTr="00D0049C">
        <w:trPr>
          <w:cantSplit/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0" w:rsidRPr="000412DC" w:rsidRDefault="00332F90" w:rsidP="00D0049C">
            <w:pPr>
              <w:jc w:val="both"/>
              <w:rPr>
                <w:b/>
                <w:bCs/>
              </w:rPr>
            </w:pPr>
            <w:r w:rsidRPr="00904C48">
              <w:rPr>
                <w:b/>
                <w:bCs/>
              </w:rPr>
              <w:t>Расходы</w:t>
            </w:r>
            <w:r>
              <w:rPr>
                <w:b/>
                <w:bCs/>
              </w:rPr>
              <w:t>,</w:t>
            </w:r>
            <w:r w:rsidRPr="00904C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6429B">
              <w:rPr>
                <w:b/>
                <w:bCs/>
                <w:iCs/>
                <w:sz w:val="22"/>
                <w:szCs w:val="22"/>
              </w:rPr>
              <w:t>(</w:t>
            </w:r>
            <w:r w:rsidRPr="000412DC">
              <w:rPr>
                <w:b/>
                <w:bCs/>
                <w:sz w:val="22"/>
                <w:szCs w:val="22"/>
              </w:rPr>
              <w:t>казначейско</w:t>
            </w:r>
            <w:r>
              <w:rPr>
                <w:b/>
                <w:bCs/>
                <w:sz w:val="22"/>
                <w:szCs w:val="22"/>
              </w:rPr>
              <w:t>е</w:t>
            </w:r>
            <w:r w:rsidRPr="000412DC">
              <w:rPr>
                <w:b/>
                <w:bCs/>
                <w:sz w:val="22"/>
                <w:szCs w:val="22"/>
              </w:rPr>
              <w:t xml:space="preserve"> исполнени</w:t>
            </w:r>
            <w:r>
              <w:rPr>
                <w:b/>
                <w:bCs/>
                <w:sz w:val="22"/>
                <w:szCs w:val="22"/>
              </w:rPr>
              <w:t>е</w:t>
            </w:r>
            <w:r w:rsidRPr="000412DC">
              <w:rPr>
                <w:b/>
                <w:bCs/>
                <w:sz w:val="22"/>
                <w:szCs w:val="22"/>
              </w:rPr>
              <w:t xml:space="preserve"> бюджет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6429B"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F90" w:rsidRPr="000412DC" w:rsidRDefault="00332F90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F90" w:rsidRPr="000412DC" w:rsidRDefault="00332F90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2F90" w:rsidRPr="000412DC" w:rsidRDefault="00332F90" w:rsidP="00D0049C">
            <w:pPr>
              <w:jc w:val="center"/>
              <w:rPr>
                <w:b/>
              </w:rPr>
            </w:pPr>
            <w:r w:rsidRPr="000412DC">
              <w:rPr>
                <w:b/>
              </w:rPr>
              <w:t xml:space="preserve">97 1 00 </w:t>
            </w:r>
            <w:r>
              <w:rPr>
                <w:b/>
              </w:rPr>
              <w:t>П1</w:t>
            </w:r>
            <w:r w:rsidRPr="000412DC">
              <w:rPr>
                <w:b/>
              </w:rPr>
              <w:t>11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2F90" w:rsidRPr="000412DC" w:rsidRDefault="00332F90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F90" w:rsidRPr="000412DC" w:rsidRDefault="00332F90" w:rsidP="00D0049C">
            <w:pPr>
              <w:jc w:val="right"/>
              <w:rPr>
                <w:b/>
              </w:rPr>
            </w:pPr>
            <w:r w:rsidRPr="000412DC">
              <w:rPr>
                <w:b/>
              </w:rPr>
              <w:t>500,00</w:t>
            </w:r>
          </w:p>
        </w:tc>
      </w:tr>
    </w:tbl>
    <w:p w:rsidR="00332F90" w:rsidRDefault="00332F90" w:rsidP="00CF3600">
      <w:pPr>
        <w:rPr>
          <w:color w:val="FF0000"/>
          <w:sz w:val="28"/>
          <w:szCs w:val="28"/>
        </w:rPr>
      </w:pPr>
    </w:p>
    <w:p w:rsidR="00476FA6" w:rsidRDefault="00CF3600" w:rsidP="00CF3600">
      <w:pPr>
        <w:rPr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7) в приложени</w:t>
      </w:r>
      <w:r w:rsidR="00476FA6">
        <w:rPr>
          <w:color w:val="000000" w:themeColor="text1"/>
          <w:sz w:val="28"/>
          <w:szCs w:val="28"/>
        </w:rPr>
        <w:t xml:space="preserve">и </w:t>
      </w:r>
      <w:r>
        <w:rPr>
          <w:color w:val="FF0000"/>
          <w:sz w:val="28"/>
          <w:szCs w:val="28"/>
        </w:rPr>
        <w:t xml:space="preserve"> </w:t>
      </w:r>
      <w:r w:rsidR="00332F90">
        <w:rPr>
          <w:sz w:val="28"/>
          <w:szCs w:val="28"/>
        </w:rPr>
        <w:t xml:space="preserve">№12: </w:t>
      </w:r>
    </w:p>
    <w:p w:rsidR="00B84677" w:rsidRDefault="00CF3600" w:rsidP="00CF3600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22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98"/>
        <w:gridCol w:w="1790"/>
        <w:gridCol w:w="709"/>
        <w:gridCol w:w="1328"/>
      </w:tblGrid>
      <w:tr w:rsidR="008D729D" w:rsidRPr="004E3263" w:rsidTr="008D729D">
        <w:trPr>
          <w:cantSplit/>
          <w:trHeight w:val="20"/>
        </w:trPr>
        <w:tc>
          <w:tcPr>
            <w:tcW w:w="6398" w:type="dxa"/>
            <w:shd w:val="clear" w:color="000000" w:fill="auto"/>
          </w:tcPr>
          <w:p w:rsidR="008D729D" w:rsidRPr="004E3263" w:rsidRDefault="008D729D" w:rsidP="00D0049C">
            <w:pPr>
              <w:rPr>
                <w:bCs/>
              </w:rPr>
            </w:pPr>
            <w:r w:rsidRPr="004E3263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90" w:type="dxa"/>
            <w:shd w:val="clear" w:color="000000" w:fill="auto"/>
            <w:noWrap/>
            <w:vAlign w:val="bottom"/>
          </w:tcPr>
          <w:p w:rsidR="008D729D" w:rsidRPr="004E3263" w:rsidRDefault="008D729D" w:rsidP="00D0049C">
            <w:pPr>
              <w:jc w:val="center"/>
              <w:rPr>
                <w:sz w:val="20"/>
                <w:szCs w:val="20"/>
              </w:rPr>
            </w:pPr>
            <w:r w:rsidRPr="004E3263">
              <w:rPr>
                <w:b/>
                <w:sz w:val="20"/>
                <w:szCs w:val="20"/>
              </w:rPr>
              <w:t>76 4 00 00140</w:t>
            </w:r>
          </w:p>
        </w:tc>
        <w:tc>
          <w:tcPr>
            <w:tcW w:w="709" w:type="dxa"/>
            <w:shd w:val="clear" w:color="000000" w:fill="auto"/>
            <w:noWrap/>
            <w:vAlign w:val="bottom"/>
          </w:tcPr>
          <w:p w:rsidR="008D729D" w:rsidRPr="004E3263" w:rsidRDefault="008D729D" w:rsidP="00D00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bottom"/>
          </w:tcPr>
          <w:p w:rsidR="008D729D" w:rsidRPr="004E3263" w:rsidRDefault="008D729D" w:rsidP="00D0049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E3263">
              <w:rPr>
                <w:b/>
                <w:color w:val="000000"/>
                <w:sz w:val="20"/>
                <w:szCs w:val="20"/>
              </w:rPr>
              <w:t>18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4E326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</w:tbl>
    <w:p w:rsidR="00332F90" w:rsidRDefault="00332F90" w:rsidP="00CF3600">
      <w:pPr>
        <w:rPr>
          <w:sz w:val="28"/>
          <w:szCs w:val="28"/>
        </w:rPr>
      </w:pPr>
    </w:p>
    <w:p w:rsidR="00B84677" w:rsidRPr="00476FA6" w:rsidRDefault="00B84677" w:rsidP="00B84677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22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98"/>
        <w:gridCol w:w="1790"/>
        <w:gridCol w:w="709"/>
        <w:gridCol w:w="1328"/>
      </w:tblGrid>
      <w:tr w:rsidR="00B84677" w:rsidRPr="004E3263" w:rsidTr="00B84677">
        <w:trPr>
          <w:cantSplit/>
          <w:trHeight w:val="20"/>
        </w:trPr>
        <w:tc>
          <w:tcPr>
            <w:tcW w:w="6398" w:type="dxa"/>
            <w:shd w:val="clear" w:color="000000" w:fill="auto"/>
          </w:tcPr>
          <w:p w:rsidR="00B84677" w:rsidRPr="004E3263" w:rsidRDefault="00B84677" w:rsidP="00D0049C">
            <w:pPr>
              <w:jc w:val="both"/>
              <w:rPr>
                <w:bCs/>
              </w:rPr>
            </w:pPr>
            <w:r w:rsidRPr="004C4907"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 w:rsidRPr="004C4907">
              <w:rPr>
                <w:b/>
                <w:bCs/>
                <w:i/>
                <w:iCs/>
              </w:rPr>
              <w:t xml:space="preserve"> </w:t>
            </w:r>
            <w:r w:rsidRPr="004C4907">
              <w:rPr>
                <w:b/>
                <w:bCs/>
                <w:iCs/>
              </w:rPr>
              <w:t>(контрольно-счетный орган)</w:t>
            </w:r>
          </w:p>
        </w:tc>
        <w:tc>
          <w:tcPr>
            <w:tcW w:w="1790" w:type="dxa"/>
            <w:shd w:val="clear" w:color="000000" w:fill="auto"/>
            <w:noWrap/>
            <w:vAlign w:val="bottom"/>
          </w:tcPr>
          <w:p w:rsidR="00B84677" w:rsidRPr="004E3263" w:rsidRDefault="00B84677" w:rsidP="00D0049C">
            <w:pPr>
              <w:jc w:val="center"/>
              <w:rPr>
                <w:sz w:val="20"/>
                <w:szCs w:val="20"/>
              </w:rPr>
            </w:pPr>
            <w:r w:rsidRPr="004C4907">
              <w:rPr>
                <w:b/>
                <w:sz w:val="20"/>
                <w:szCs w:val="20"/>
              </w:rPr>
              <w:t>76 4 00 П1107</w:t>
            </w:r>
          </w:p>
        </w:tc>
        <w:tc>
          <w:tcPr>
            <w:tcW w:w="709" w:type="dxa"/>
            <w:shd w:val="clear" w:color="000000" w:fill="auto"/>
            <w:noWrap/>
            <w:vAlign w:val="bottom"/>
          </w:tcPr>
          <w:p w:rsidR="00B84677" w:rsidRPr="004E3263" w:rsidRDefault="00B84677" w:rsidP="00D00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noWrap/>
            <w:vAlign w:val="bottom"/>
          </w:tcPr>
          <w:p w:rsidR="00B84677" w:rsidRPr="004E3263" w:rsidRDefault="00B84677" w:rsidP="00D0049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E3263">
              <w:rPr>
                <w:b/>
                <w:color w:val="000000"/>
                <w:sz w:val="20"/>
                <w:szCs w:val="20"/>
              </w:rPr>
              <w:t>18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Pr="004E3263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</w:tbl>
    <w:p w:rsidR="00B84677" w:rsidRDefault="00B84677" w:rsidP="00CF3600">
      <w:pPr>
        <w:rPr>
          <w:sz w:val="28"/>
          <w:szCs w:val="28"/>
        </w:rPr>
      </w:pPr>
    </w:p>
    <w:p w:rsidR="00A40089" w:rsidRDefault="00A40089" w:rsidP="00EB7561">
      <w:pPr>
        <w:autoSpaceDE w:val="0"/>
        <w:autoSpaceDN w:val="0"/>
        <w:adjustRightInd w:val="0"/>
        <w:ind w:firstLine="720"/>
        <w:jc w:val="both"/>
        <w:outlineLvl w:val="1"/>
        <w:rPr>
          <w:color w:val="FF0000"/>
          <w:sz w:val="28"/>
          <w:szCs w:val="28"/>
        </w:rPr>
      </w:pPr>
    </w:p>
    <w:p w:rsidR="00B84677" w:rsidRDefault="00B84677" w:rsidP="00B84677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225" w:type="dxa"/>
        <w:tblLayout w:type="fixed"/>
        <w:tblLook w:val="00A0"/>
      </w:tblPr>
      <w:tblGrid>
        <w:gridCol w:w="6398"/>
        <w:gridCol w:w="1790"/>
        <w:gridCol w:w="709"/>
        <w:gridCol w:w="1328"/>
      </w:tblGrid>
      <w:tr w:rsidR="008D729D" w:rsidRPr="004E3263" w:rsidTr="00D0049C">
        <w:trPr>
          <w:cantSplit/>
          <w:trHeight w:val="2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D729D" w:rsidRPr="004E3263" w:rsidRDefault="008D729D" w:rsidP="00D0049C">
            <w:pPr>
              <w:rPr>
                <w:b/>
                <w:bCs/>
              </w:rPr>
            </w:pPr>
            <w:r w:rsidRPr="004E3263">
              <w:rPr>
                <w:b/>
                <w:bCs/>
              </w:rPr>
              <w:t>Расходы на исполнение переданных полномочий по казначейскому исполнению бюджета поселения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D729D" w:rsidRPr="004E3263" w:rsidRDefault="008D729D" w:rsidP="00D0049C">
            <w:pPr>
              <w:jc w:val="center"/>
              <w:rPr>
                <w:sz w:val="20"/>
                <w:szCs w:val="20"/>
              </w:rPr>
            </w:pPr>
            <w:r w:rsidRPr="004E3263">
              <w:rPr>
                <w:b/>
                <w:sz w:val="20"/>
                <w:szCs w:val="20"/>
              </w:rPr>
              <w:t>97 1 00 20110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D729D" w:rsidRPr="004E3263" w:rsidRDefault="008D729D" w:rsidP="00D00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29D" w:rsidRPr="004E3263" w:rsidRDefault="008D729D" w:rsidP="00D0049C">
            <w:pPr>
              <w:jc w:val="right"/>
              <w:rPr>
                <w:color w:val="000000"/>
                <w:sz w:val="20"/>
                <w:szCs w:val="20"/>
              </w:rPr>
            </w:pPr>
            <w:r w:rsidRPr="004E3263">
              <w:rPr>
                <w:color w:val="000000"/>
                <w:sz w:val="20"/>
                <w:szCs w:val="20"/>
              </w:rPr>
              <w:t>500,00</w:t>
            </w:r>
          </w:p>
        </w:tc>
      </w:tr>
    </w:tbl>
    <w:p w:rsidR="00B84677" w:rsidRDefault="00B84677" w:rsidP="00B84677">
      <w:pPr>
        <w:rPr>
          <w:sz w:val="28"/>
          <w:szCs w:val="28"/>
        </w:rPr>
      </w:pPr>
    </w:p>
    <w:p w:rsidR="008D729D" w:rsidRPr="00476FA6" w:rsidRDefault="008D729D" w:rsidP="008D729D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225" w:type="dxa"/>
        <w:tblLayout w:type="fixed"/>
        <w:tblLook w:val="00A0"/>
      </w:tblPr>
      <w:tblGrid>
        <w:gridCol w:w="6398"/>
        <w:gridCol w:w="1790"/>
        <w:gridCol w:w="709"/>
        <w:gridCol w:w="1328"/>
      </w:tblGrid>
      <w:tr w:rsidR="008D729D" w:rsidRPr="004E3263" w:rsidTr="00D0049C">
        <w:trPr>
          <w:cantSplit/>
          <w:trHeight w:val="2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8D729D" w:rsidRPr="004E3263" w:rsidRDefault="008D729D" w:rsidP="00D0049C">
            <w:pPr>
              <w:jc w:val="both"/>
              <w:rPr>
                <w:b/>
                <w:bCs/>
              </w:rPr>
            </w:pPr>
            <w:r w:rsidRPr="002C7058"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 w:rsidRPr="002C7058">
              <w:rPr>
                <w:b/>
                <w:bCs/>
                <w:i/>
                <w:iCs/>
              </w:rPr>
              <w:t xml:space="preserve"> </w:t>
            </w:r>
            <w:r w:rsidRPr="002C7058">
              <w:rPr>
                <w:b/>
                <w:bCs/>
                <w:iCs/>
              </w:rPr>
              <w:t>(</w:t>
            </w:r>
            <w:r w:rsidRPr="002C7058">
              <w:rPr>
                <w:b/>
                <w:bCs/>
              </w:rPr>
              <w:t>казначейское исполнение бюджета</w:t>
            </w:r>
            <w:r w:rsidRPr="002C7058">
              <w:rPr>
                <w:b/>
                <w:bCs/>
                <w:iCs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D729D" w:rsidRPr="004E3263" w:rsidRDefault="008D729D" w:rsidP="00D0049C">
            <w:pPr>
              <w:jc w:val="center"/>
              <w:rPr>
                <w:sz w:val="20"/>
                <w:szCs w:val="20"/>
              </w:rPr>
            </w:pPr>
            <w:r w:rsidRPr="004E3263">
              <w:rPr>
                <w:b/>
                <w:sz w:val="20"/>
                <w:szCs w:val="20"/>
              </w:rPr>
              <w:t xml:space="preserve">97 1 00 </w:t>
            </w:r>
            <w:r>
              <w:rPr>
                <w:b/>
                <w:sz w:val="20"/>
                <w:szCs w:val="20"/>
              </w:rPr>
              <w:t>П1117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8D729D" w:rsidRPr="004E3263" w:rsidRDefault="008D729D" w:rsidP="00D00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29D" w:rsidRPr="004E3263" w:rsidRDefault="008D729D" w:rsidP="00D0049C">
            <w:pPr>
              <w:jc w:val="right"/>
              <w:rPr>
                <w:color w:val="000000"/>
                <w:sz w:val="20"/>
                <w:szCs w:val="20"/>
              </w:rPr>
            </w:pPr>
            <w:r w:rsidRPr="004E3263">
              <w:rPr>
                <w:color w:val="000000"/>
                <w:sz w:val="20"/>
                <w:szCs w:val="20"/>
              </w:rPr>
              <w:t>500,00</w:t>
            </w:r>
          </w:p>
        </w:tc>
      </w:tr>
    </w:tbl>
    <w:p w:rsidR="008D729D" w:rsidRDefault="008D729D" w:rsidP="00B84677">
      <w:pPr>
        <w:rPr>
          <w:sz w:val="28"/>
          <w:szCs w:val="28"/>
        </w:rPr>
      </w:pPr>
    </w:p>
    <w:p w:rsidR="005B4882" w:rsidRDefault="005B4882" w:rsidP="005B4882">
      <w:pPr>
        <w:rPr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8) в приложени</w:t>
      </w:r>
      <w:r w:rsidR="00476FA6">
        <w:rPr>
          <w:color w:val="000000" w:themeColor="text1"/>
          <w:sz w:val="28"/>
          <w:szCs w:val="28"/>
        </w:rPr>
        <w:t>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№13: </w:t>
      </w:r>
    </w:p>
    <w:p w:rsidR="005B4882" w:rsidRDefault="005B4882" w:rsidP="005B4882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17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1701"/>
        <w:gridCol w:w="709"/>
        <w:gridCol w:w="1559"/>
        <w:gridCol w:w="1276"/>
      </w:tblGrid>
      <w:tr w:rsidR="005B4882" w:rsidRPr="002D5F3D" w:rsidTr="005B4882">
        <w:trPr>
          <w:cantSplit/>
          <w:trHeight w:val="20"/>
        </w:trPr>
        <w:tc>
          <w:tcPr>
            <w:tcW w:w="4928" w:type="dxa"/>
            <w:shd w:val="clear" w:color="000000" w:fill="auto"/>
          </w:tcPr>
          <w:p w:rsidR="005B4882" w:rsidRPr="002D5F3D" w:rsidRDefault="005B4882" w:rsidP="00D0049C">
            <w:pPr>
              <w:rPr>
                <w:bCs/>
              </w:rPr>
            </w:pPr>
            <w:r w:rsidRPr="002D5F3D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000000" w:fill="auto"/>
            <w:noWrap/>
            <w:vAlign w:val="bottom"/>
          </w:tcPr>
          <w:p w:rsidR="005B4882" w:rsidRPr="002D5F3D" w:rsidRDefault="005B4882" w:rsidP="00D0049C">
            <w:pPr>
              <w:jc w:val="center"/>
              <w:rPr>
                <w:sz w:val="20"/>
                <w:szCs w:val="20"/>
              </w:rPr>
            </w:pPr>
            <w:r w:rsidRPr="002D5F3D">
              <w:rPr>
                <w:b/>
                <w:sz w:val="20"/>
                <w:szCs w:val="20"/>
              </w:rPr>
              <w:t>76 4 00 00140</w:t>
            </w:r>
          </w:p>
        </w:tc>
        <w:tc>
          <w:tcPr>
            <w:tcW w:w="709" w:type="dxa"/>
            <w:shd w:val="clear" w:color="000000" w:fill="auto"/>
            <w:noWrap/>
            <w:vAlign w:val="bottom"/>
          </w:tcPr>
          <w:p w:rsidR="005B4882" w:rsidRPr="002D5F3D" w:rsidRDefault="005B4882" w:rsidP="00D00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5B4882" w:rsidRPr="002D5F3D" w:rsidRDefault="005B4882" w:rsidP="00D0049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</w:t>
            </w:r>
            <w:r w:rsidRPr="002D5F3D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bottom"/>
          </w:tcPr>
          <w:p w:rsidR="005B4882" w:rsidRPr="002D5F3D" w:rsidRDefault="005B4882" w:rsidP="00D0049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</w:t>
            </w:r>
            <w:r w:rsidRPr="002D5F3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</w:tbl>
    <w:p w:rsidR="005B4882" w:rsidRDefault="005B4882" w:rsidP="005B4882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5B4882" w:rsidRPr="00476FA6" w:rsidRDefault="005B4882" w:rsidP="005B4882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17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8"/>
        <w:gridCol w:w="1701"/>
        <w:gridCol w:w="709"/>
        <w:gridCol w:w="1559"/>
        <w:gridCol w:w="1276"/>
      </w:tblGrid>
      <w:tr w:rsidR="005B4882" w:rsidRPr="002D5F3D" w:rsidTr="005B4882">
        <w:trPr>
          <w:cantSplit/>
          <w:trHeight w:val="20"/>
        </w:trPr>
        <w:tc>
          <w:tcPr>
            <w:tcW w:w="4928" w:type="dxa"/>
            <w:shd w:val="clear" w:color="000000" w:fill="auto"/>
          </w:tcPr>
          <w:p w:rsidR="005B4882" w:rsidRPr="002D5F3D" w:rsidRDefault="005B4882" w:rsidP="00D0049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Cs/>
              </w:rPr>
              <w:t>(контрольно-счетный орган)</w:t>
            </w:r>
          </w:p>
        </w:tc>
        <w:tc>
          <w:tcPr>
            <w:tcW w:w="1701" w:type="dxa"/>
            <w:shd w:val="clear" w:color="000000" w:fill="auto"/>
            <w:noWrap/>
            <w:vAlign w:val="bottom"/>
          </w:tcPr>
          <w:p w:rsidR="005B4882" w:rsidRPr="002D5F3D" w:rsidRDefault="005B4882" w:rsidP="00D0049C">
            <w:pPr>
              <w:jc w:val="center"/>
              <w:rPr>
                <w:sz w:val="20"/>
                <w:szCs w:val="20"/>
              </w:rPr>
            </w:pPr>
            <w:r w:rsidRPr="002D5F3D">
              <w:rPr>
                <w:b/>
                <w:sz w:val="20"/>
                <w:szCs w:val="20"/>
              </w:rPr>
              <w:t xml:space="preserve">76 4 00 </w:t>
            </w:r>
            <w:r>
              <w:rPr>
                <w:b/>
                <w:sz w:val="20"/>
                <w:szCs w:val="20"/>
              </w:rPr>
              <w:t>П1107</w:t>
            </w:r>
          </w:p>
        </w:tc>
        <w:tc>
          <w:tcPr>
            <w:tcW w:w="709" w:type="dxa"/>
            <w:shd w:val="clear" w:color="000000" w:fill="auto"/>
            <w:noWrap/>
            <w:vAlign w:val="bottom"/>
          </w:tcPr>
          <w:p w:rsidR="005B4882" w:rsidRPr="002D5F3D" w:rsidRDefault="005B4882" w:rsidP="00D00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5B4882" w:rsidRPr="002D5F3D" w:rsidRDefault="005B4882" w:rsidP="00D0049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</w:t>
            </w:r>
            <w:r w:rsidRPr="002D5F3D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vAlign w:val="bottom"/>
          </w:tcPr>
          <w:p w:rsidR="005B4882" w:rsidRPr="002D5F3D" w:rsidRDefault="005B4882" w:rsidP="00D0049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198</w:t>
            </w:r>
            <w:r w:rsidRPr="002D5F3D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</w:tbl>
    <w:p w:rsidR="00B348D6" w:rsidRDefault="00B348D6" w:rsidP="000F4308">
      <w:pPr>
        <w:ind w:right="126"/>
        <w:jc w:val="both"/>
        <w:rPr>
          <w:sz w:val="28"/>
          <w:szCs w:val="28"/>
        </w:rPr>
      </w:pPr>
    </w:p>
    <w:p w:rsidR="005B4882" w:rsidRDefault="005B4882" w:rsidP="005B4882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314" w:type="dxa"/>
        <w:tblLayout w:type="fixed"/>
        <w:tblLook w:val="00A0"/>
      </w:tblPr>
      <w:tblGrid>
        <w:gridCol w:w="4928"/>
        <w:gridCol w:w="1701"/>
        <w:gridCol w:w="709"/>
        <w:gridCol w:w="1559"/>
        <w:gridCol w:w="1417"/>
      </w:tblGrid>
      <w:tr w:rsidR="004751FC" w:rsidRPr="002D5F3D" w:rsidTr="00D0049C">
        <w:trPr>
          <w:cantSplit/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751FC" w:rsidRPr="002D5F3D" w:rsidRDefault="004751FC" w:rsidP="00D0049C">
            <w:pPr>
              <w:rPr>
                <w:b/>
                <w:bCs/>
              </w:rPr>
            </w:pPr>
            <w:r w:rsidRPr="002D5F3D">
              <w:rPr>
                <w:b/>
                <w:bCs/>
              </w:rPr>
              <w:t>Расходы на исполнение переданных полномочий по казначейскому исполнению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4751FC" w:rsidRPr="002D5F3D" w:rsidRDefault="004751FC" w:rsidP="00D0049C">
            <w:pPr>
              <w:jc w:val="center"/>
              <w:rPr>
                <w:sz w:val="20"/>
                <w:szCs w:val="20"/>
              </w:rPr>
            </w:pPr>
            <w:r w:rsidRPr="002D5F3D">
              <w:rPr>
                <w:b/>
                <w:sz w:val="20"/>
                <w:szCs w:val="20"/>
              </w:rPr>
              <w:t>97 1 00 20110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4751FC" w:rsidRPr="002D5F3D" w:rsidRDefault="004751FC" w:rsidP="00D00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FC" w:rsidRPr="002D5F3D" w:rsidRDefault="004751FC" w:rsidP="00D0049C">
            <w:pPr>
              <w:jc w:val="right"/>
              <w:rPr>
                <w:color w:val="000000"/>
                <w:sz w:val="20"/>
                <w:szCs w:val="20"/>
              </w:rPr>
            </w:pPr>
            <w:r w:rsidRPr="002D5F3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C" w:rsidRPr="002D5F3D" w:rsidRDefault="004751FC" w:rsidP="00D0049C">
            <w:pPr>
              <w:jc w:val="right"/>
              <w:rPr>
                <w:color w:val="000000"/>
                <w:sz w:val="20"/>
                <w:szCs w:val="20"/>
              </w:rPr>
            </w:pPr>
            <w:r w:rsidRPr="002D5F3D">
              <w:rPr>
                <w:color w:val="000000"/>
                <w:sz w:val="20"/>
                <w:szCs w:val="20"/>
              </w:rPr>
              <w:t>500,00</w:t>
            </w:r>
          </w:p>
        </w:tc>
      </w:tr>
    </w:tbl>
    <w:p w:rsidR="004751FC" w:rsidRDefault="004751FC" w:rsidP="004751FC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4751FC" w:rsidRPr="00476FA6" w:rsidRDefault="004751FC" w:rsidP="004751FC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314" w:type="dxa"/>
        <w:tblLayout w:type="fixed"/>
        <w:tblLook w:val="00A0"/>
      </w:tblPr>
      <w:tblGrid>
        <w:gridCol w:w="4928"/>
        <w:gridCol w:w="1701"/>
        <w:gridCol w:w="709"/>
        <w:gridCol w:w="1559"/>
        <w:gridCol w:w="1417"/>
      </w:tblGrid>
      <w:tr w:rsidR="004751FC" w:rsidRPr="002D5F3D" w:rsidTr="00D0049C">
        <w:trPr>
          <w:cantSplit/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4751FC" w:rsidRPr="002D5F3D" w:rsidRDefault="004751FC" w:rsidP="00D0049C">
            <w:pPr>
              <w:jc w:val="both"/>
              <w:rPr>
                <w:b/>
                <w:bCs/>
              </w:rPr>
            </w:pPr>
            <w:r w:rsidRPr="00CB4EDB"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 w:rsidRPr="00CB4EDB">
              <w:rPr>
                <w:b/>
                <w:bCs/>
                <w:i/>
                <w:iCs/>
              </w:rPr>
              <w:t xml:space="preserve"> </w:t>
            </w:r>
            <w:r w:rsidRPr="00CB4EDB">
              <w:rPr>
                <w:b/>
                <w:bCs/>
                <w:iCs/>
              </w:rPr>
              <w:t>(</w:t>
            </w:r>
            <w:r w:rsidRPr="00CB4EDB">
              <w:rPr>
                <w:b/>
                <w:bCs/>
              </w:rPr>
              <w:t>казначейское исполнение бюджета</w:t>
            </w:r>
            <w:r w:rsidRPr="00CB4EDB">
              <w:rPr>
                <w:b/>
                <w:bCs/>
                <w:i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4751FC" w:rsidRPr="002D5F3D" w:rsidRDefault="004751FC" w:rsidP="00D0049C">
            <w:pPr>
              <w:jc w:val="center"/>
              <w:rPr>
                <w:sz w:val="20"/>
                <w:szCs w:val="20"/>
              </w:rPr>
            </w:pPr>
            <w:r w:rsidRPr="002D5F3D">
              <w:rPr>
                <w:b/>
                <w:sz w:val="20"/>
                <w:szCs w:val="20"/>
              </w:rPr>
              <w:t xml:space="preserve">97 1 00 </w:t>
            </w:r>
            <w:r>
              <w:rPr>
                <w:b/>
                <w:sz w:val="20"/>
                <w:szCs w:val="20"/>
              </w:rPr>
              <w:t>П1117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4751FC" w:rsidRPr="002D5F3D" w:rsidRDefault="004751FC" w:rsidP="00D00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51FC" w:rsidRPr="002D5F3D" w:rsidRDefault="004751FC" w:rsidP="00D0049C">
            <w:pPr>
              <w:jc w:val="right"/>
              <w:rPr>
                <w:color w:val="000000"/>
                <w:sz w:val="20"/>
                <w:szCs w:val="20"/>
              </w:rPr>
            </w:pPr>
            <w:r w:rsidRPr="002D5F3D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1FC" w:rsidRPr="002D5F3D" w:rsidRDefault="004751FC" w:rsidP="00D0049C">
            <w:pPr>
              <w:jc w:val="right"/>
              <w:rPr>
                <w:color w:val="000000"/>
                <w:sz w:val="20"/>
                <w:szCs w:val="20"/>
              </w:rPr>
            </w:pPr>
            <w:r w:rsidRPr="002D5F3D">
              <w:rPr>
                <w:color w:val="000000"/>
                <w:sz w:val="20"/>
                <w:szCs w:val="20"/>
              </w:rPr>
              <w:t>500,00</w:t>
            </w:r>
          </w:p>
        </w:tc>
      </w:tr>
    </w:tbl>
    <w:p w:rsidR="004751FC" w:rsidRDefault="004751FC" w:rsidP="004751FC">
      <w:pPr>
        <w:rPr>
          <w:color w:val="FF0000"/>
          <w:sz w:val="28"/>
          <w:szCs w:val="28"/>
        </w:rPr>
      </w:pPr>
    </w:p>
    <w:p w:rsidR="004751FC" w:rsidRDefault="004751FC" w:rsidP="004751FC">
      <w:pPr>
        <w:rPr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 xml:space="preserve">9) </w:t>
      </w:r>
      <w:r w:rsidR="00476FA6" w:rsidRPr="00476FA6">
        <w:rPr>
          <w:color w:val="000000" w:themeColor="text1"/>
          <w:sz w:val="28"/>
          <w:szCs w:val="28"/>
        </w:rPr>
        <w:t>в приложении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№14: </w:t>
      </w:r>
    </w:p>
    <w:p w:rsidR="004751FC" w:rsidRDefault="004751FC" w:rsidP="004751FC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206" w:type="dxa"/>
        <w:tblInd w:w="108" w:type="dxa"/>
        <w:tblLayout w:type="fixed"/>
        <w:tblLook w:val="0000"/>
      </w:tblPr>
      <w:tblGrid>
        <w:gridCol w:w="4395"/>
        <w:gridCol w:w="850"/>
        <w:gridCol w:w="567"/>
        <w:gridCol w:w="567"/>
        <w:gridCol w:w="1701"/>
        <w:gridCol w:w="709"/>
        <w:gridCol w:w="1417"/>
      </w:tblGrid>
      <w:tr w:rsidR="003D662C" w:rsidRPr="00CB37DF" w:rsidTr="00D0049C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2C" w:rsidRPr="00CB37DF" w:rsidRDefault="003D662C" w:rsidP="00D0049C">
            <w:pPr>
              <w:rPr>
                <w:bCs/>
              </w:rPr>
            </w:pPr>
            <w:r w:rsidRPr="00904C48">
              <w:rPr>
                <w:b/>
                <w:bCs/>
              </w:rPr>
              <w:lastRenderedPageBreak/>
              <w:t xml:space="preserve">Расходы </w:t>
            </w:r>
            <w:r>
              <w:rPr>
                <w:b/>
                <w:bCs/>
              </w:rPr>
              <w:t>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 xml:space="preserve">76 </w:t>
            </w:r>
            <w:r>
              <w:rPr>
                <w:b/>
              </w:rPr>
              <w:t>4</w:t>
            </w:r>
            <w:r w:rsidRPr="00CF3906">
              <w:rPr>
                <w:b/>
              </w:rPr>
              <w:t xml:space="preserve"> 00</w:t>
            </w:r>
            <w:r>
              <w:rPr>
                <w:b/>
              </w:rPr>
              <w:t xml:space="preserve">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2C" w:rsidRPr="00CF3906" w:rsidRDefault="003D662C" w:rsidP="00D0049C">
            <w:pPr>
              <w:jc w:val="right"/>
              <w:rPr>
                <w:b/>
              </w:rPr>
            </w:pPr>
            <w:r>
              <w:rPr>
                <w:b/>
              </w:rPr>
              <w:t>184</w:t>
            </w:r>
            <w:r w:rsidRPr="00CF3906">
              <w:rPr>
                <w:b/>
              </w:rPr>
              <w:t>00,00</w:t>
            </w:r>
          </w:p>
        </w:tc>
      </w:tr>
    </w:tbl>
    <w:p w:rsidR="003D662C" w:rsidRDefault="003D662C" w:rsidP="004751FC">
      <w:pPr>
        <w:rPr>
          <w:sz w:val="28"/>
          <w:szCs w:val="28"/>
        </w:rPr>
      </w:pPr>
    </w:p>
    <w:p w:rsidR="003D662C" w:rsidRPr="00476FA6" w:rsidRDefault="003D662C" w:rsidP="003D662C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206" w:type="dxa"/>
        <w:tblInd w:w="108" w:type="dxa"/>
        <w:tblLayout w:type="fixed"/>
        <w:tblLook w:val="0000"/>
      </w:tblPr>
      <w:tblGrid>
        <w:gridCol w:w="4395"/>
        <w:gridCol w:w="850"/>
        <w:gridCol w:w="567"/>
        <w:gridCol w:w="567"/>
        <w:gridCol w:w="1701"/>
        <w:gridCol w:w="709"/>
        <w:gridCol w:w="1417"/>
      </w:tblGrid>
      <w:tr w:rsidR="003D662C" w:rsidRPr="00CB37DF" w:rsidTr="00D0049C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2C" w:rsidRPr="00CB37DF" w:rsidRDefault="003D662C" w:rsidP="00D0049C">
            <w:pPr>
              <w:jc w:val="both"/>
              <w:rPr>
                <w:bCs/>
              </w:rPr>
            </w:pPr>
            <w:r w:rsidRPr="00DF0E3A"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 w:rsidRPr="00DF0E3A">
              <w:rPr>
                <w:b/>
                <w:bCs/>
                <w:i/>
                <w:iCs/>
              </w:rPr>
              <w:t xml:space="preserve"> </w:t>
            </w:r>
            <w:r w:rsidRPr="00DF0E3A">
              <w:rPr>
                <w:b/>
                <w:bCs/>
                <w:iCs/>
              </w:rPr>
              <w:t>(контрольно-счетный орган)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 xml:space="preserve">76 </w:t>
            </w:r>
            <w:r>
              <w:rPr>
                <w:b/>
              </w:rPr>
              <w:t>4</w:t>
            </w:r>
            <w:r w:rsidRPr="00CF3906">
              <w:rPr>
                <w:b/>
              </w:rPr>
              <w:t xml:space="preserve"> 00</w:t>
            </w:r>
            <w:r>
              <w:rPr>
                <w:b/>
              </w:rPr>
              <w:t xml:space="preserve"> П1107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662C" w:rsidRPr="00CF3906" w:rsidRDefault="003D662C" w:rsidP="00D0049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2C" w:rsidRPr="00CF3906" w:rsidRDefault="003D662C" w:rsidP="00D0049C">
            <w:pPr>
              <w:jc w:val="right"/>
              <w:rPr>
                <w:b/>
              </w:rPr>
            </w:pPr>
            <w:r>
              <w:rPr>
                <w:b/>
              </w:rPr>
              <w:t>184</w:t>
            </w:r>
            <w:r w:rsidRPr="00CF3906">
              <w:rPr>
                <w:b/>
              </w:rPr>
              <w:t>00,00</w:t>
            </w:r>
          </w:p>
        </w:tc>
      </w:tr>
    </w:tbl>
    <w:p w:rsidR="003D662C" w:rsidRDefault="003D662C" w:rsidP="003D662C">
      <w:pPr>
        <w:rPr>
          <w:sz w:val="28"/>
          <w:szCs w:val="28"/>
        </w:rPr>
      </w:pPr>
    </w:p>
    <w:p w:rsidR="003D662C" w:rsidRDefault="003D662C" w:rsidP="003D662C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206" w:type="dxa"/>
        <w:tblInd w:w="108" w:type="dxa"/>
        <w:tblLayout w:type="fixed"/>
        <w:tblLook w:val="0000"/>
      </w:tblPr>
      <w:tblGrid>
        <w:gridCol w:w="4395"/>
        <w:gridCol w:w="850"/>
        <w:gridCol w:w="567"/>
        <w:gridCol w:w="567"/>
        <w:gridCol w:w="1701"/>
        <w:gridCol w:w="709"/>
        <w:gridCol w:w="1417"/>
      </w:tblGrid>
      <w:tr w:rsidR="00224625" w:rsidRPr="00CB37DF" w:rsidTr="00D0049C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25" w:rsidRPr="00951043" w:rsidRDefault="00224625" w:rsidP="00D0049C">
            <w:pPr>
              <w:rPr>
                <w:b/>
                <w:bCs/>
              </w:rPr>
            </w:pPr>
            <w:r w:rsidRPr="00951043">
              <w:rPr>
                <w:b/>
                <w:bCs/>
                <w:sz w:val="22"/>
                <w:szCs w:val="22"/>
              </w:rPr>
              <w:t>Расходы на исполнение переданных полномочий по казначейскому исполнению бюджет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51043">
              <w:rPr>
                <w:b/>
                <w:bCs/>
                <w:sz w:val="22"/>
                <w:szCs w:val="22"/>
              </w:rPr>
              <w:t xml:space="preserve"> поселени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625" w:rsidRPr="00951043" w:rsidRDefault="00224625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625" w:rsidRPr="00951043" w:rsidRDefault="00224625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625" w:rsidRPr="00951043" w:rsidRDefault="00224625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4625" w:rsidRPr="00951043" w:rsidRDefault="00224625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97 1 00 20110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4625" w:rsidRPr="00951043" w:rsidRDefault="00224625" w:rsidP="00D0049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625" w:rsidRPr="00951043" w:rsidRDefault="00224625" w:rsidP="00D0049C">
            <w:pPr>
              <w:jc w:val="right"/>
              <w:rPr>
                <w:b/>
              </w:rPr>
            </w:pPr>
            <w:r w:rsidRPr="00951043">
              <w:rPr>
                <w:b/>
              </w:rPr>
              <w:t>500,00</w:t>
            </w:r>
          </w:p>
        </w:tc>
      </w:tr>
    </w:tbl>
    <w:p w:rsidR="004751FC" w:rsidRDefault="004751FC" w:rsidP="004751FC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4751FC" w:rsidRPr="00476FA6" w:rsidRDefault="004751FC" w:rsidP="004751FC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206" w:type="dxa"/>
        <w:tblInd w:w="108" w:type="dxa"/>
        <w:tblLayout w:type="fixed"/>
        <w:tblLook w:val="0000"/>
      </w:tblPr>
      <w:tblGrid>
        <w:gridCol w:w="4395"/>
        <w:gridCol w:w="850"/>
        <w:gridCol w:w="567"/>
        <w:gridCol w:w="567"/>
        <w:gridCol w:w="1701"/>
        <w:gridCol w:w="709"/>
        <w:gridCol w:w="1417"/>
      </w:tblGrid>
      <w:tr w:rsidR="003D662C" w:rsidRPr="00CB37DF" w:rsidTr="00D0049C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2C" w:rsidRPr="00951043" w:rsidRDefault="003D662C" w:rsidP="00D004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казначейское исполнение бюджета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951043" w:rsidRDefault="003D662C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951043" w:rsidRDefault="003D662C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951043" w:rsidRDefault="003D662C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662C" w:rsidRPr="00951043" w:rsidRDefault="003D662C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 xml:space="preserve">97 1 00 </w:t>
            </w:r>
            <w:r>
              <w:rPr>
                <w:b/>
              </w:rPr>
              <w:t>П1117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662C" w:rsidRPr="00951043" w:rsidRDefault="003D662C" w:rsidP="00D0049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62C" w:rsidRPr="00951043" w:rsidRDefault="003D662C" w:rsidP="00D0049C">
            <w:pPr>
              <w:jc w:val="right"/>
              <w:rPr>
                <w:b/>
              </w:rPr>
            </w:pPr>
            <w:r w:rsidRPr="00951043">
              <w:rPr>
                <w:b/>
              </w:rPr>
              <w:t>500,00</w:t>
            </w:r>
          </w:p>
        </w:tc>
      </w:tr>
    </w:tbl>
    <w:p w:rsidR="004751FC" w:rsidRDefault="004751FC" w:rsidP="004751FC">
      <w:pPr>
        <w:rPr>
          <w:sz w:val="28"/>
          <w:szCs w:val="28"/>
        </w:rPr>
      </w:pPr>
    </w:p>
    <w:p w:rsidR="00224625" w:rsidRDefault="00476FA6" w:rsidP="00224625">
      <w:pPr>
        <w:rPr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10</w:t>
      </w:r>
      <w:r w:rsidR="00224625" w:rsidRPr="00476FA6">
        <w:rPr>
          <w:color w:val="000000" w:themeColor="text1"/>
          <w:sz w:val="28"/>
          <w:szCs w:val="28"/>
        </w:rPr>
        <w:t xml:space="preserve">) </w:t>
      </w:r>
      <w:r w:rsidRPr="00476FA6">
        <w:rPr>
          <w:color w:val="000000" w:themeColor="text1"/>
          <w:sz w:val="28"/>
          <w:szCs w:val="28"/>
        </w:rPr>
        <w:t>в приложении</w:t>
      </w:r>
      <w:r w:rsidR="00224625">
        <w:rPr>
          <w:color w:val="FF0000"/>
          <w:sz w:val="28"/>
          <w:szCs w:val="28"/>
        </w:rPr>
        <w:t xml:space="preserve"> </w:t>
      </w:r>
      <w:r w:rsidR="00224625">
        <w:rPr>
          <w:sz w:val="28"/>
          <w:szCs w:val="28"/>
        </w:rPr>
        <w:t xml:space="preserve">№15: </w:t>
      </w:r>
    </w:p>
    <w:p w:rsidR="00224625" w:rsidRDefault="00224625" w:rsidP="00224625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850"/>
        <w:gridCol w:w="709"/>
        <w:gridCol w:w="567"/>
        <w:gridCol w:w="1418"/>
        <w:gridCol w:w="567"/>
        <w:gridCol w:w="1275"/>
        <w:gridCol w:w="1134"/>
      </w:tblGrid>
      <w:tr w:rsidR="002B52D0" w:rsidRPr="00CB37DF" w:rsidTr="000D7256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D0" w:rsidRPr="00CB37DF" w:rsidRDefault="002B52D0" w:rsidP="00D0049C">
            <w:pPr>
              <w:rPr>
                <w:bCs/>
              </w:rPr>
            </w:pPr>
            <w:r w:rsidRPr="00904C48">
              <w:rPr>
                <w:b/>
                <w:bCs/>
              </w:rPr>
              <w:t xml:space="preserve">Расходы </w:t>
            </w:r>
            <w:r>
              <w:rPr>
                <w:b/>
                <w:bCs/>
              </w:rPr>
              <w:t>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2D0" w:rsidRPr="00CF3906" w:rsidRDefault="002B52D0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2D0" w:rsidRPr="00CF3906" w:rsidRDefault="002B52D0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2D0" w:rsidRPr="00CF3906" w:rsidRDefault="002B52D0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2D0" w:rsidRPr="00CF3906" w:rsidRDefault="002B52D0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 xml:space="preserve">76 </w:t>
            </w:r>
            <w:r>
              <w:rPr>
                <w:b/>
              </w:rPr>
              <w:t>4</w:t>
            </w:r>
            <w:r w:rsidRPr="00CF3906">
              <w:rPr>
                <w:b/>
              </w:rPr>
              <w:t xml:space="preserve"> 00</w:t>
            </w:r>
            <w:r>
              <w:rPr>
                <w:b/>
              </w:rPr>
              <w:t xml:space="preserve">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52D0" w:rsidRPr="00CF3906" w:rsidRDefault="002B52D0" w:rsidP="00D0049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2D0" w:rsidRPr="00CF3906" w:rsidRDefault="002B52D0" w:rsidP="00D0049C">
            <w:pPr>
              <w:jc w:val="right"/>
              <w:rPr>
                <w:b/>
              </w:rPr>
            </w:pPr>
            <w:r>
              <w:rPr>
                <w:b/>
              </w:rPr>
              <w:t>190</w:t>
            </w:r>
            <w:r w:rsidRPr="00CF3906">
              <w:rPr>
                <w:b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2D0" w:rsidRPr="00CF3906" w:rsidRDefault="002B52D0" w:rsidP="00D0049C">
            <w:pPr>
              <w:jc w:val="right"/>
              <w:rPr>
                <w:b/>
              </w:rPr>
            </w:pPr>
            <w:r>
              <w:rPr>
                <w:b/>
              </w:rPr>
              <w:t>198</w:t>
            </w:r>
            <w:r w:rsidRPr="00CF3906">
              <w:rPr>
                <w:b/>
              </w:rPr>
              <w:t>00,00</w:t>
            </w:r>
          </w:p>
        </w:tc>
      </w:tr>
    </w:tbl>
    <w:p w:rsidR="00476FA6" w:rsidRDefault="00476FA6" w:rsidP="000D7256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0D7256" w:rsidRPr="00476FA6" w:rsidRDefault="000D7256" w:rsidP="000D7256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206" w:type="dxa"/>
        <w:tblInd w:w="108" w:type="dxa"/>
        <w:tblLayout w:type="fixed"/>
        <w:tblLook w:val="0000"/>
      </w:tblPr>
      <w:tblGrid>
        <w:gridCol w:w="3686"/>
        <w:gridCol w:w="850"/>
        <w:gridCol w:w="567"/>
        <w:gridCol w:w="567"/>
        <w:gridCol w:w="1560"/>
        <w:gridCol w:w="567"/>
        <w:gridCol w:w="1275"/>
        <w:gridCol w:w="1134"/>
      </w:tblGrid>
      <w:tr w:rsidR="000D7256" w:rsidRPr="00CB37DF" w:rsidTr="000D7256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56" w:rsidRPr="00CB37DF" w:rsidRDefault="000D7256" w:rsidP="00D0049C">
            <w:pPr>
              <w:jc w:val="both"/>
              <w:rPr>
                <w:bCs/>
              </w:rPr>
            </w:pPr>
            <w:r w:rsidRPr="00441EC3"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 w:rsidRPr="00441EC3">
              <w:rPr>
                <w:b/>
                <w:bCs/>
                <w:i/>
                <w:iCs/>
              </w:rPr>
              <w:t xml:space="preserve"> </w:t>
            </w:r>
            <w:r w:rsidRPr="00441EC3">
              <w:rPr>
                <w:b/>
                <w:bCs/>
                <w:iCs/>
              </w:rPr>
              <w:t>(контрольно-счетный орган)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CF3906" w:rsidRDefault="000D7256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CF3906" w:rsidRDefault="000D7256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CF3906" w:rsidRDefault="000D7256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CF3906" w:rsidRDefault="000D7256" w:rsidP="00D0049C">
            <w:pPr>
              <w:jc w:val="center"/>
              <w:rPr>
                <w:b/>
              </w:rPr>
            </w:pPr>
            <w:r w:rsidRPr="00CF3906">
              <w:rPr>
                <w:b/>
              </w:rPr>
              <w:t xml:space="preserve">76 </w:t>
            </w:r>
            <w:r>
              <w:rPr>
                <w:b/>
              </w:rPr>
              <w:t>4</w:t>
            </w:r>
            <w:r w:rsidRPr="00CF3906">
              <w:rPr>
                <w:b/>
              </w:rPr>
              <w:t xml:space="preserve"> 00</w:t>
            </w:r>
            <w:r>
              <w:rPr>
                <w:b/>
              </w:rPr>
              <w:t xml:space="preserve"> П1107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7256" w:rsidRPr="00CF3906" w:rsidRDefault="000D7256" w:rsidP="00D0049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56" w:rsidRPr="00CF3906" w:rsidRDefault="000D7256" w:rsidP="00D0049C">
            <w:pPr>
              <w:jc w:val="right"/>
              <w:rPr>
                <w:b/>
              </w:rPr>
            </w:pPr>
            <w:r>
              <w:rPr>
                <w:b/>
              </w:rPr>
              <w:t>190</w:t>
            </w:r>
            <w:r w:rsidRPr="00CF3906">
              <w:rPr>
                <w:b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256" w:rsidRPr="00CF3906" w:rsidRDefault="000D7256" w:rsidP="00D0049C">
            <w:pPr>
              <w:jc w:val="right"/>
              <w:rPr>
                <w:b/>
              </w:rPr>
            </w:pPr>
            <w:r>
              <w:rPr>
                <w:b/>
              </w:rPr>
              <w:t>198</w:t>
            </w:r>
            <w:r w:rsidRPr="00CF3906">
              <w:rPr>
                <w:b/>
              </w:rPr>
              <w:t>00,00</w:t>
            </w:r>
          </w:p>
        </w:tc>
      </w:tr>
    </w:tbl>
    <w:p w:rsidR="00224625" w:rsidRDefault="00224625" w:rsidP="00224625">
      <w:pPr>
        <w:rPr>
          <w:sz w:val="28"/>
          <w:szCs w:val="28"/>
        </w:rPr>
      </w:pPr>
    </w:p>
    <w:p w:rsidR="00476FA6" w:rsidRDefault="00476FA6" w:rsidP="000D7256">
      <w:pPr>
        <w:rPr>
          <w:sz w:val="28"/>
          <w:szCs w:val="28"/>
        </w:rPr>
      </w:pPr>
    </w:p>
    <w:p w:rsidR="000D7256" w:rsidRDefault="000D7256" w:rsidP="000D72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позицию:</w:t>
      </w:r>
    </w:p>
    <w:tbl>
      <w:tblPr>
        <w:tblW w:w="10065" w:type="dxa"/>
        <w:tblInd w:w="108" w:type="dxa"/>
        <w:tblLayout w:type="fixed"/>
        <w:tblLook w:val="0000"/>
      </w:tblPr>
      <w:tblGrid>
        <w:gridCol w:w="3686"/>
        <w:gridCol w:w="850"/>
        <w:gridCol w:w="709"/>
        <w:gridCol w:w="567"/>
        <w:gridCol w:w="1418"/>
        <w:gridCol w:w="567"/>
        <w:gridCol w:w="1275"/>
        <w:gridCol w:w="993"/>
      </w:tblGrid>
      <w:tr w:rsidR="000D7256" w:rsidRPr="00CB37DF" w:rsidTr="00B64244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56" w:rsidRPr="00951043" w:rsidRDefault="000D7256" w:rsidP="00D0049C">
            <w:pPr>
              <w:rPr>
                <w:b/>
                <w:bCs/>
              </w:rPr>
            </w:pPr>
            <w:r w:rsidRPr="00951043">
              <w:rPr>
                <w:b/>
                <w:bCs/>
                <w:sz w:val="22"/>
                <w:szCs w:val="22"/>
              </w:rPr>
              <w:t>Расходы на исполнение переданных полномочий по казначейскому исполнению бюджет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51043">
              <w:rPr>
                <w:b/>
                <w:bCs/>
                <w:sz w:val="22"/>
                <w:szCs w:val="22"/>
              </w:rPr>
              <w:t xml:space="preserve"> поселени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97 1 00 20110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56" w:rsidRPr="00951043" w:rsidRDefault="000D7256" w:rsidP="00D0049C">
            <w:pPr>
              <w:jc w:val="right"/>
              <w:rPr>
                <w:b/>
              </w:rPr>
            </w:pPr>
            <w:r w:rsidRPr="00951043">
              <w:rPr>
                <w:b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256" w:rsidRPr="00951043" w:rsidRDefault="000D7256" w:rsidP="00D0049C">
            <w:pPr>
              <w:jc w:val="right"/>
              <w:rPr>
                <w:b/>
              </w:rPr>
            </w:pPr>
            <w:r w:rsidRPr="00951043">
              <w:rPr>
                <w:b/>
              </w:rPr>
              <w:t>500,00</w:t>
            </w:r>
          </w:p>
        </w:tc>
      </w:tr>
    </w:tbl>
    <w:p w:rsidR="00476FA6" w:rsidRDefault="00476FA6" w:rsidP="000D7256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0D7256" w:rsidRPr="00476FA6" w:rsidRDefault="000D7256" w:rsidP="000D7256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065" w:type="dxa"/>
        <w:tblInd w:w="108" w:type="dxa"/>
        <w:tblLayout w:type="fixed"/>
        <w:tblLook w:val="0000"/>
      </w:tblPr>
      <w:tblGrid>
        <w:gridCol w:w="3686"/>
        <w:gridCol w:w="850"/>
        <w:gridCol w:w="567"/>
        <w:gridCol w:w="567"/>
        <w:gridCol w:w="1560"/>
        <w:gridCol w:w="567"/>
        <w:gridCol w:w="1275"/>
        <w:gridCol w:w="993"/>
      </w:tblGrid>
      <w:tr w:rsidR="000D7256" w:rsidRPr="00CB37DF" w:rsidTr="00B64244">
        <w:trPr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56" w:rsidRPr="00951043" w:rsidRDefault="000D7256" w:rsidP="00D004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казначейское исполнение бюджета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  <w:r w:rsidRPr="00951043">
              <w:rPr>
                <w:b/>
              </w:rPr>
              <w:t xml:space="preserve">97 1 00 </w:t>
            </w:r>
            <w:r>
              <w:rPr>
                <w:b/>
              </w:rPr>
              <w:t>П1117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7256" w:rsidRPr="00951043" w:rsidRDefault="000D7256" w:rsidP="00D0049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56" w:rsidRPr="00951043" w:rsidRDefault="000D7256" w:rsidP="00D0049C">
            <w:pPr>
              <w:jc w:val="right"/>
              <w:rPr>
                <w:b/>
              </w:rPr>
            </w:pPr>
            <w:r w:rsidRPr="00951043">
              <w:rPr>
                <w:b/>
              </w:rPr>
              <w:t>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7256" w:rsidRPr="00951043" w:rsidRDefault="000D7256" w:rsidP="00D0049C">
            <w:pPr>
              <w:jc w:val="right"/>
              <w:rPr>
                <w:b/>
              </w:rPr>
            </w:pPr>
            <w:r w:rsidRPr="00951043">
              <w:rPr>
                <w:b/>
              </w:rPr>
              <w:t>500,00</w:t>
            </w:r>
          </w:p>
        </w:tc>
      </w:tr>
    </w:tbl>
    <w:p w:rsidR="000D7256" w:rsidRDefault="000D7256" w:rsidP="00224625">
      <w:pPr>
        <w:rPr>
          <w:sz w:val="28"/>
          <w:szCs w:val="28"/>
        </w:rPr>
      </w:pPr>
    </w:p>
    <w:p w:rsidR="000D7256" w:rsidRDefault="00476FA6" w:rsidP="000D7256">
      <w:pPr>
        <w:rPr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11</w:t>
      </w:r>
      <w:r w:rsidR="000D7256" w:rsidRPr="00476FA6">
        <w:rPr>
          <w:color w:val="000000" w:themeColor="text1"/>
          <w:sz w:val="28"/>
          <w:szCs w:val="28"/>
        </w:rPr>
        <w:t xml:space="preserve">) </w:t>
      </w:r>
      <w:r w:rsidRPr="00476FA6">
        <w:rPr>
          <w:color w:val="000000" w:themeColor="text1"/>
          <w:sz w:val="28"/>
          <w:szCs w:val="28"/>
        </w:rPr>
        <w:t>в приложении</w:t>
      </w:r>
      <w:r w:rsidR="000D7256">
        <w:rPr>
          <w:color w:val="FF0000"/>
          <w:sz w:val="28"/>
          <w:szCs w:val="28"/>
        </w:rPr>
        <w:t xml:space="preserve"> </w:t>
      </w:r>
      <w:r w:rsidR="000D7256">
        <w:rPr>
          <w:sz w:val="28"/>
          <w:szCs w:val="28"/>
        </w:rPr>
        <w:t xml:space="preserve">№16: </w:t>
      </w:r>
    </w:p>
    <w:p w:rsidR="000D7256" w:rsidRDefault="000D7256" w:rsidP="000D7256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065" w:type="dxa"/>
        <w:tblInd w:w="108" w:type="dxa"/>
        <w:tblLayout w:type="fixed"/>
        <w:tblLook w:val="0000"/>
      </w:tblPr>
      <w:tblGrid>
        <w:gridCol w:w="4536"/>
        <w:gridCol w:w="1560"/>
        <w:gridCol w:w="850"/>
        <w:gridCol w:w="567"/>
        <w:gridCol w:w="567"/>
        <w:gridCol w:w="709"/>
        <w:gridCol w:w="1276"/>
      </w:tblGrid>
      <w:tr w:rsidR="000D7256" w:rsidRPr="0064192F" w:rsidTr="00D0049C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56" w:rsidRPr="0064192F" w:rsidRDefault="000D7256" w:rsidP="00D0049C">
            <w:pPr>
              <w:rPr>
                <w:b/>
                <w:bCs/>
                <w:i/>
                <w:iCs/>
              </w:rPr>
            </w:pPr>
            <w:r w:rsidRPr="0064192F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64192F" w:rsidRDefault="000D7256" w:rsidP="00D0049C">
            <w:pPr>
              <w:jc w:val="center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76 4 00 00140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64192F" w:rsidRDefault="000D7256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64192F" w:rsidRDefault="000D7256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256" w:rsidRPr="0064192F" w:rsidRDefault="000D7256" w:rsidP="00D0049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7256" w:rsidRPr="0064192F" w:rsidRDefault="000D7256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256" w:rsidRPr="0064192F" w:rsidRDefault="000D7256" w:rsidP="00D0049C">
            <w:pPr>
              <w:jc w:val="right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>4</w:t>
            </w:r>
            <w:r w:rsidRPr="0064192F">
              <w:rPr>
                <w:b/>
                <w:sz w:val="22"/>
                <w:szCs w:val="22"/>
              </w:rPr>
              <w:t>00,00</w:t>
            </w:r>
          </w:p>
        </w:tc>
      </w:tr>
    </w:tbl>
    <w:p w:rsidR="00476FA6" w:rsidRDefault="00476FA6" w:rsidP="000D7256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0D7256" w:rsidRPr="00476FA6" w:rsidRDefault="000D7256" w:rsidP="000D7256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065" w:type="dxa"/>
        <w:tblInd w:w="108" w:type="dxa"/>
        <w:tblLayout w:type="fixed"/>
        <w:tblLook w:val="0000"/>
      </w:tblPr>
      <w:tblGrid>
        <w:gridCol w:w="4536"/>
        <w:gridCol w:w="1560"/>
        <w:gridCol w:w="850"/>
        <w:gridCol w:w="567"/>
        <w:gridCol w:w="567"/>
        <w:gridCol w:w="709"/>
        <w:gridCol w:w="1276"/>
      </w:tblGrid>
      <w:tr w:rsidR="004C6D41" w:rsidRPr="0064192F" w:rsidTr="00D0049C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1" w:rsidRPr="0064192F" w:rsidRDefault="004C6D41" w:rsidP="00D0049C">
            <w:pPr>
              <w:jc w:val="both"/>
              <w:rPr>
                <w:b/>
                <w:bCs/>
                <w:i/>
                <w:iCs/>
              </w:rPr>
            </w:pPr>
            <w:r w:rsidRPr="00CE61A4">
              <w:rPr>
                <w:b/>
                <w:bCs/>
                <w:sz w:val="22"/>
                <w:szCs w:val="22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 w:rsidRPr="00CE61A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E61A4">
              <w:rPr>
                <w:b/>
                <w:bCs/>
                <w:iCs/>
                <w:sz w:val="22"/>
                <w:szCs w:val="22"/>
              </w:rPr>
              <w:t>(контрольно-счетный орган)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 xml:space="preserve">76 4 00 </w:t>
            </w:r>
            <w:r>
              <w:rPr>
                <w:b/>
                <w:sz w:val="22"/>
                <w:szCs w:val="22"/>
              </w:rPr>
              <w:t>П1107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D41" w:rsidRPr="0064192F" w:rsidRDefault="004C6D41" w:rsidP="00D0049C">
            <w:pPr>
              <w:jc w:val="right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>4</w:t>
            </w:r>
            <w:r w:rsidRPr="0064192F">
              <w:rPr>
                <w:b/>
                <w:sz w:val="22"/>
                <w:szCs w:val="22"/>
              </w:rPr>
              <w:t>00,00</w:t>
            </w:r>
          </w:p>
        </w:tc>
      </w:tr>
    </w:tbl>
    <w:p w:rsidR="00476FA6" w:rsidRDefault="00476FA6" w:rsidP="004C6D41">
      <w:pPr>
        <w:rPr>
          <w:sz w:val="28"/>
          <w:szCs w:val="28"/>
        </w:rPr>
      </w:pPr>
    </w:p>
    <w:p w:rsidR="004C6D41" w:rsidRDefault="004C6D41" w:rsidP="004C6D41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065" w:type="dxa"/>
        <w:tblInd w:w="108" w:type="dxa"/>
        <w:tblLayout w:type="fixed"/>
        <w:tblLook w:val="0000"/>
      </w:tblPr>
      <w:tblGrid>
        <w:gridCol w:w="4536"/>
        <w:gridCol w:w="1560"/>
        <w:gridCol w:w="850"/>
        <w:gridCol w:w="567"/>
        <w:gridCol w:w="567"/>
        <w:gridCol w:w="709"/>
        <w:gridCol w:w="1276"/>
      </w:tblGrid>
      <w:tr w:rsidR="004C6D41" w:rsidRPr="0064192F" w:rsidTr="00D0049C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1" w:rsidRPr="0064192F" w:rsidRDefault="004C6D41" w:rsidP="00D0049C">
            <w:pPr>
              <w:rPr>
                <w:b/>
                <w:bCs/>
              </w:rPr>
            </w:pPr>
            <w:r w:rsidRPr="0064192F">
              <w:rPr>
                <w:b/>
                <w:bCs/>
                <w:sz w:val="22"/>
                <w:szCs w:val="22"/>
              </w:rPr>
              <w:t>Расходы на исполнение переданных полномочий по казначейскому исполнению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97 1 00 20110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D41" w:rsidRPr="0064192F" w:rsidRDefault="004C6D41" w:rsidP="00D0049C">
            <w:pPr>
              <w:jc w:val="right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500,00</w:t>
            </w:r>
          </w:p>
        </w:tc>
      </w:tr>
    </w:tbl>
    <w:p w:rsidR="00476FA6" w:rsidRDefault="00476FA6" w:rsidP="004C6D41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4C6D41" w:rsidRPr="00476FA6" w:rsidRDefault="004C6D41" w:rsidP="004C6D41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065" w:type="dxa"/>
        <w:tblInd w:w="108" w:type="dxa"/>
        <w:tblLayout w:type="fixed"/>
        <w:tblLook w:val="0000"/>
      </w:tblPr>
      <w:tblGrid>
        <w:gridCol w:w="4536"/>
        <w:gridCol w:w="1560"/>
        <w:gridCol w:w="850"/>
        <w:gridCol w:w="567"/>
        <w:gridCol w:w="567"/>
        <w:gridCol w:w="709"/>
        <w:gridCol w:w="1276"/>
      </w:tblGrid>
      <w:tr w:rsidR="004C6D41" w:rsidRPr="0064192F" w:rsidTr="00D0049C">
        <w:trPr>
          <w:cantSplit/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1" w:rsidRPr="0064192F" w:rsidRDefault="004C6D41" w:rsidP="00D0049C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казначейское исполнение бюджета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 xml:space="preserve">97 1 00 </w:t>
            </w:r>
            <w:r>
              <w:rPr>
                <w:b/>
                <w:sz w:val="22"/>
                <w:szCs w:val="22"/>
              </w:rPr>
              <w:t>П1117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D41" w:rsidRPr="0064192F" w:rsidRDefault="004C6D41" w:rsidP="00D0049C">
            <w:pPr>
              <w:jc w:val="right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500,00</w:t>
            </w:r>
          </w:p>
        </w:tc>
      </w:tr>
    </w:tbl>
    <w:p w:rsidR="000D7256" w:rsidRDefault="000D7256" w:rsidP="00224625">
      <w:pPr>
        <w:rPr>
          <w:sz w:val="28"/>
          <w:szCs w:val="28"/>
        </w:rPr>
      </w:pPr>
    </w:p>
    <w:p w:rsidR="004C6D41" w:rsidRDefault="00476FA6" w:rsidP="004C6D41">
      <w:pPr>
        <w:rPr>
          <w:sz w:val="28"/>
          <w:szCs w:val="28"/>
        </w:rPr>
      </w:pPr>
      <w:r w:rsidRPr="00476FA6">
        <w:rPr>
          <w:color w:val="000000" w:themeColor="text1"/>
          <w:sz w:val="28"/>
          <w:szCs w:val="28"/>
        </w:rPr>
        <w:lastRenderedPageBreak/>
        <w:t>12</w:t>
      </w:r>
      <w:r w:rsidR="004C6D41" w:rsidRPr="00476FA6">
        <w:rPr>
          <w:color w:val="000000" w:themeColor="text1"/>
          <w:sz w:val="28"/>
          <w:szCs w:val="28"/>
        </w:rPr>
        <w:t xml:space="preserve">) </w:t>
      </w:r>
      <w:r w:rsidRPr="00476FA6">
        <w:rPr>
          <w:color w:val="000000" w:themeColor="text1"/>
          <w:sz w:val="28"/>
          <w:szCs w:val="28"/>
        </w:rPr>
        <w:t>в приложении</w:t>
      </w:r>
      <w:r w:rsidR="004C6D41" w:rsidRPr="00476FA6">
        <w:rPr>
          <w:color w:val="000000" w:themeColor="text1"/>
          <w:sz w:val="28"/>
          <w:szCs w:val="28"/>
        </w:rPr>
        <w:t xml:space="preserve"> </w:t>
      </w:r>
      <w:r w:rsidR="004C6D41">
        <w:rPr>
          <w:sz w:val="28"/>
          <w:szCs w:val="28"/>
        </w:rPr>
        <w:t xml:space="preserve">№17: </w:t>
      </w:r>
    </w:p>
    <w:p w:rsidR="004C6D41" w:rsidRDefault="004C6D41" w:rsidP="004C6D41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065" w:type="dxa"/>
        <w:tblInd w:w="108" w:type="dxa"/>
        <w:tblLayout w:type="fixed"/>
        <w:tblLook w:val="0000"/>
      </w:tblPr>
      <w:tblGrid>
        <w:gridCol w:w="3544"/>
        <w:gridCol w:w="1701"/>
        <w:gridCol w:w="851"/>
        <w:gridCol w:w="567"/>
        <w:gridCol w:w="567"/>
        <w:gridCol w:w="567"/>
        <w:gridCol w:w="1134"/>
        <w:gridCol w:w="1134"/>
      </w:tblGrid>
      <w:tr w:rsidR="004C6D41" w:rsidRPr="0064192F" w:rsidTr="004C6D41">
        <w:trPr>
          <w:cantSplit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41" w:rsidRPr="0064192F" w:rsidRDefault="004C6D41" w:rsidP="00D0049C">
            <w:pPr>
              <w:rPr>
                <w:b/>
                <w:bCs/>
                <w:i/>
                <w:iCs/>
              </w:rPr>
            </w:pPr>
            <w:r w:rsidRPr="0064192F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76 4 00 00140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C6D41" w:rsidRPr="0064192F" w:rsidRDefault="004C6D41" w:rsidP="00D004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6D41" w:rsidRPr="0064192F" w:rsidRDefault="004C6D41" w:rsidP="00D0049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190</w:t>
            </w:r>
            <w:r w:rsidRPr="0064192F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6D41" w:rsidRPr="0064192F" w:rsidRDefault="004C6D41" w:rsidP="00D0049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198</w:t>
            </w:r>
            <w:r w:rsidRPr="0064192F">
              <w:rPr>
                <w:b/>
                <w:sz w:val="22"/>
                <w:szCs w:val="22"/>
              </w:rPr>
              <w:t>00,00</w:t>
            </w:r>
          </w:p>
        </w:tc>
      </w:tr>
    </w:tbl>
    <w:p w:rsidR="00476FA6" w:rsidRDefault="00476FA6" w:rsidP="004C6D41">
      <w:pPr>
        <w:autoSpaceDE w:val="0"/>
        <w:autoSpaceDN w:val="0"/>
        <w:adjustRightInd w:val="0"/>
        <w:jc w:val="both"/>
        <w:outlineLvl w:val="1"/>
        <w:rPr>
          <w:color w:val="FF0000"/>
          <w:sz w:val="28"/>
          <w:szCs w:val="28"/>
        </w:rPr>
      </w:pPr>
    </w:p>
    <w:p w:rsidR="004C6D41" w:rsidRPr="00DC44A4" w:rsidRDefault="004C6D41" w:rsidP="00476FA6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DC44A4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206" w:type="dxa"/>
        <w:tblInd w:w="108" w:type="dxa"/>
        <w:tblLayout w:type="fixed"/>
        <w:tblLook w:val="0000"/>
      </w:tblPr>
      <w:tblGrid>
        <w:gridCol w:w="3544"/>
        <w:gridCol w:w="1701"/>
        <w:gridCol w:w="851"/>
        <w:gridCol w:w="567"/>
        <w:gridCol w:w="567"/>
        <w:gridCol w:w="708"/>
        <w:gridCol w:w="1134"/>
        <w:gridCol w:w="1134"/>
      </w:tblGrid>
      <w:tr w:rsidR="00742E38" w:rsidRPr="0064192F" w:rsidTr="00742E38">
        <w:trPr>
          <w:cantSplit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38" w:rsidRPr="0064192F" w:rsidRDefault="00742E38" w:rsidP="00D0049C">
            <w:pPr>
              <w:jc w:val="both"/>
              <w:rPr>
                <w:b/>
                <w:bCs/>
                <w:i/>
                <w:iCs/>
              </w:rPr>
            </w:pPr>
            <w:r w:rsidRPr="0009772E">
              <w:rPr>
                <w:b/>
                <w:bCs/>
                <w:sz w:val="22"/>
                <w:szCs w:val="22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 w:rsidRPr="0009772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9772E">
              <w:rPr>
                <w:b/>
                <w:bCs/>
                <w:iCs/>
                <w:sz w:val="22"/>
                <w:szCs w:val="22"/>
              </w:rPr>
              <w:t>(контрольно-счетный орган)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E38" w:rsidRPr="0064192F" w:rsidRDefault="00742E38" w:rsidP="00D0049C">
            <w:pPr>
              <w:jc w:val="center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 xml:space="preserve">76 4 00 </w:t>
            </w:r>
            <w:r>
              <w:rPr>
                <w:b/>
                <w:sz w:val="22"/>
                <w:szCs w:val="22"/>
              </w:rPr>
              <w:t>П1107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E38" w:rsidRPr="0064192F" w:rsidRDefault="00742E38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E38" w:rsidRPr="0064192F" w:rsidRDefault="00742E38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2E38" w:rsidRPr="0064192F" w:rsidRDefault="00742E38" w:rsidP="00D0049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42E38" w:rsidRPr="0064192F" w:rsidRDefault="00742E38" w:rsidP="00D0049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E38" w:rsidRPr="0064192F" w:rsidRDefault="00742E38" w:rsidP="00D0049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190</w:t>
            </w:r>
            <w:r w:rsidRPr="0064192F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E38" w:rsidRPr="0064192F" w:rsidRDefault="00742E38" w:rsidP="00D0049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198</w:t>
            </w:r>
            <w:r w:rsidRPr="0064192F">
              <w:rPr>
                <w:b/>
                <w:sz w:val="22"/>
                <w:szCs w:val="22"/>
              </w:rPr>
              <w:t>00,00</w:t>
            </w:r>
          </w:p>
        </w:tc>
      </w:tr>
    </w:tbl>
    <w:p w:rsidR="005B4882" w:rsidRDefault="005B4882" w:rsidP="000F4308">
      <w:pPr>
        <w:ind w:right="126"/>
        <w:jc w:val="both"/>
        <w:rPr>
          <w:sz w:val="28"/>
          <w:szCs w:val="28"/>
        </w:rPr>
      </w:pPr>
    </w:p>
    <w:p w:rsidR="00DC44A4" w:rsidRDefault="00DC44A4" w:rsidP="00DC44A4">
      <w:pPr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tbl>
      <w:tblPr>
        <w:tblW w:w="10206" w:type="dxa"/>
        <w:tblInd w:w="108" w:type="dxa"/>
        <w:tblLayout w:type="fixed"/>
        <w:tblLook w:val="0000"/>
      </w:tblPr>
      <w:tblGrid>
        <w:gridCol w:w="3544"/>
        <w:gridCol w:w="1701"/>
        <w:gridCol w:w="851"/>
        <w:gridCol w:w="567"/>
        <w:gridCol w:w="567"/>
        <w:gridCol w:w="708"/>
        <w:gridCol w:w="1276"/>
        <w:gridCol w:w="992"/>
      </w:tblGrid>
      <w:tr w:rsidR="00DC44A4" w:rsidRPr="0064192F" w:rsidTr="00DC44A4">
        <w:trPr>
          <w:cantSplit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A4" w:rsidRPr="0064192F" w:rsidRDefault="00DC44A4" w:rsidP="00D0049C">
            <w:pPr>
              <w:rPr>
                <w:b/>
                <w:bCs/>
              </w:rPr>
            </w:pPr>
            <w:r w:rsidRPr="0064192F">
              <w:rPr>
                <w:b/>
                <w:bCs/>
                <w:sz w:val="22"/>
                <w:szCs w:val="22"/>
              </w:rPr>
              <w:t>Расходы на исполнение переданных полномочий по казначейскому исполнению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97 1 00 20110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A4" w:rsidRPr="0064192F" w:rsidRDefault="00DC44A4" w:rsidP="00D0049C">
            <w:pPr>
              <w:jc w:val="right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4A4" w:rsidRPr="0064192F" w:rsidRDefault="00DC44A4" w:rsidP="00D0049C">
            <w:pPr>
              <w:jc w:val="right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500,00</w:t>
            </w:r>
          </w:p>
        </w:tc>
      </w:tr>
    </w:tbl>
    <w:p w:rsidR="00DC44A4" w:rsidRDefault="00DC44A4" w:rsidP="00DC44A4">
      <w:pPr>
        <w:rPr>
          <w:sz w:val="28"/>
          <w:szCs w:val="28"/>
        </w:rPr>
      </w:pPr>
    </w:p>
    <w:p w:rsidR="00DC44A4" w:rsidRPr="00DC44A4" w:rsidRDefault="00DC44A4" w:rsidP="00DC44A4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DC44A4">
        <w:rPr>
          <w:color w:val="000000" w:themeColor="text1"/>
          <w:sz w:val="28"/>
          <w:szCs w:val="28"/>
        </w:rPr>
        <w:t>изложить в новой редакции:</w:t>
      </w:r>
    </w:p>
    <w:tbl>
      <w:tblPr>
        <w:tblW w:w="10206" w:type="dxa"/>
        <w:tblInd w:w="108" w:type="dxa"/>
        <w:tblLayout w:type="fixed"/>
        <w:tblLook w:val="0000"/>
      </w:tblPr>
      <w:tblGrid>
        <w:gridCol w:w="3544"/>
        <w:gridCol w:w="1701"/>
        <w:gridCol w:w="851"/>
        <w:gridCol w:w="567"/>
        <w:gridCol w:w="567"/>
        <w:gridCol w:w="708"/>
        <w:gridCol w:w="1276"/>
        <w:gridCol w:w="992"/>
      </w:tblGrid>
      <w:tr w:rsidR="00DC44A4" w:rsidRPr="0064192F" w:rsidTr="00E14767">
        <w:trPr>
          <w:cantSplit/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A4" w:rsidRPr="0064192F" w:rsidRDefault="00DC44A4" w:rsidP="00D0049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казначейское исполнение бюджета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 xml:space="preserve">97 1 00 </w:t>
            </w:r>
            <w:r>
              <w:rPr>
                <w:b/>
                <w:sz w:val="22"/>
                <w:szCs w:val="22"/>
              </w:rPr>
              <w:t>П1117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C44A4" w:rsidRPr="0064192F" w:rsidRDefault="00DC44A4" w:rsidP="00D0049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4A4" w:rsidRPr="0064192F" w:rsidRDefault="00DC44A4" w:rsidP="00D0049C">
            <w:pPr>
              <w:jc w:val="right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44A4" w:rsidRPr="0064192F" w:rsidRDefault="00DC44A4" w:rsidP="00D0049C">
            <w:pPr>
              <w:jc w:val="right"/>
              <w:rPr>
                <w:b/>
              </w:rPr>
            </w:pPr>
            <w:r w:rsidRPr="0064192F">
              <w:rPr>
                <w:b/>
                <w:sz w:val="22"/>
                <w:szCs w:val="22"/>
              </w:rPr>
              <w:t>500,00</w:t>
            </w:r>
          </w:p>
        </w:tc>
      </w:tr>
    </w:tbl>
    <w:p w:rsidR="00DC44A4" w:rsidRDefault="00DC44A4" w:rsidP="00DC44A4">
      <w:pPr>
        <w:rPr>
          <w:sz w:val="28"/>
          <w:szCs w:val="28"/>
        </w:rPr>
      </w:pPr>
    </w:p>
    <w:p w:rsidR="00DC44A4" w:rsidRDefault="00DC44A4" w:rsidP="000F4308">
      <w:pPr>
        <w:ind w:right="126"/>
        <w:jc w:val="both"/>
        <w:rPr>
          <w:sz w:val="28"/>
          <w:szCs w:val="28"/>
        </w:rPr>
      </w:pPr>
    </w:p>
    <w:p w:rsidR="000F4308" w:rsidRPr="00742E38" w:rsidRDefault="000F4308" w:rsidP="008A646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  <w:r w:rsidR="001A7B45">
        <w:rPr>
          <w:sz w:val="28"/>
          <w:szCs w:val="28"/>
        </w:rPr>
        <w:t xml:space="preserve"> </w:t>
      </w:r>
      <w:proofErr w:type="gramStart"/>
      <w:r w:rsidR="008164C4">
        <w:rPr>
          <w:sz w:val="28"/>
          <w:szCs w:val="28"/>
        </w:rPr>
        <w:t xml:space="preserve">Ласкина Е.Е., </w:t>
      </w:r>
      <w:r w:rsidR="002D212C">
        <w:rPr>
          <w:sz w:val="28"/>
          <w:szCs w:val="28"/>
        </w:rPr>
        <w:t xml:space="preserve">Яковлева Н.М., </w:t>
      </w:r>
      <w:proofErr w:type="spellStart"/>
      <w:r w:rsidR="003D7689">
        <w:rPr>
          <w:sz w:val="28"/>
          <w:szCs w:val="28"/>
        </w:rPr>
        <w:t>Гулова</w:t>
      </w:r>
      <w:proofErr w:type="spellEnd"/>
      <w:r w:rsidR="003D7689">
        <w:rPr>
          <w:sz w:val="28"/>
          <w:szCs w:val="28"/>
        </w:rPr>
        <w:t xml:space="preserve"> Л.В.,</w:t>
      </w:r>
      <w:r w:rsidR="002D212C">
        <w:rPr>
          <w:sz w:val="28"/>
          <w:szCs w:val="28"/>
        </w:rPr>
        <w:t xml:space="preserve"> </w:t>
      </w:r>
      <w:r w:rsidR="00027D4F">
        <w:rPr>
          <w:sz w:val="28"/>
          <w:szCs w:val="28"/>
        </w:rPr>
        <w:t xml:space="preserve">Васина И.Н., </w:t>
      </w:r>
      <w:proofErr w:type="spellStart"/>
      <w:r w:rsidR="00027D4F">
        <w:rPr>
          <w:sz w:val="28"/>
          <w:szCs w:val="28"/>
        </w:rPr>
        <w:t>Ташлыкова</w:t>
      </w:r>
      <w:proofErr w:type="spellEnd"/>
      <w:r w:rsidR="00027D4F">
        <w:rPr>
          <w:sz w:val="28"/>
          <w:szCs w:val="28"/>
        </w:rPr>
        <w:t xml:space="preserve"> М.М., </w:t>
      </w:r>
      <w:r w:rsidR="002D212C">
        <w:rPr>
          <w:sz w:val="28"/>
          <w:szCs w:val="28"/>
        </w:rPr>
        <w:t xml:space="preserve">Мишин Г.М., </w:t>
      </w:r>
      <w:proofErr w:type="spellStart"/>
      <w:r w:rsidR="003D7689">
        <w:rPr>
          <w:sz w:val="28"/>
          <w:szCs w:val="28"/>
        </w:rPr>
        <w:t>Критченкова</w:t>
      </w:r>
      <w:proofErr w:type="spellEnd"/>
      <w:r w:rsidR="003D7689">
        <w:rPr>
          <w:sz w:val="28"/>
          <w:szCs w:val="28"/>
        </w:rPr>
        <w:t xml:space="preserve"> Е.Б., </w:t>
      </w:r>
      <w:proofErr w:type="spellStart"/>
      <w:r w:rsidR="003D7689">
        <w:rPr>
          <w:sz w:val="28"/>
          <w:szCs w:val="28"/>
        </w:rPr>
        <w:t>Дуженко</w:t>
      </w:r>
      <w:proofErr w:type="spellEnd"/>
      <w:r w:rsidR="003D7689">
        <w:rPr>
          <w:sz w:val="28"/>
          <w:szCs w:val="28"/>
        </w:rPr>
        <w:t xml:space="preserve"> В.Н., </w:t>
      </w:r>
      <w:r w:rsidR="008A646D">
        <w:rPr>
          <w:sz w:val="28"/>
          <w:szCs w:val="28"/>
        </w:rPr>
        <w:t xml:space="preserve">которые предложили одобрить </w:t>
      </w:r>
      <w:r w:rsidR="007C1EA2">
        <w:rPr>
          <w:sz w:val="28"/>
          <w:szCs w:val="28"/>
        </w:rPr>
        <w:t xml:space="preserve">в целом </w:t>
      </w:r>
      <w:r w:rsidR="008A646D">
        <w:rPr>
          <w:sz w:val="28"/>
          <w:szCs w:val="28"/>
        </w:rPr>
        <w:t xml:space="preserve">проект решения Совета депутатов Тюшинского сельского поселения Кардымовского района Смоленской области </w:t>
      </w:r>
      <w:r w:rsidR="003B4420">
        <w:rPr>
          <w:sz w:val="28"/>
          <w:szCs w:val="28"/>
        </w:rPr>
        <w:t>«О бюджете Тюшинского сельского поселения Кардымовского р</w:t>
      </w:r>
      <w:r w:rsidR="00D200A2">
        <w:rPr>
          <w:sz w:val="28"/>
          <w:szCs w:val="28"/>
        </w:rPr>
        <w:t>айона Смоленской об</w:t>
      </w:r>
      <w:r w:rsidR="00027D4F">
        <w:rPr>
          <w:sz w:val="28"/>
          <w:szCs w:val="28"/>
        </w:rPr>
        <w:t>ласти на 2019</w:t>
      </w:r>
      <w:r w:rsidR="00D200A2">
        <w:rPr>
          <w:sz w:val="28"/>
          <w:szCs w:val="28"/>
        </w:rPr>
        <w:t xml:space="preserve"> год</w:t>
      </w:r>
      <w:r w:rsidR="00027D4F">
        <w:rPr>
          <w:sz w:val="28"/>
          <w:szCs w:val="28"/>
        </w:rPr>
        <w:t xml:space="preserve"> и плановый период 2020 и 2021</w:t>
      </w:r>
      <w:r w:rsidR="002D212C">
        <w:rPr>
          <w:sz w:val="28"/>
          <w:szCs w:val="28"/>
        </w:rPr>
        <w:t xml:space="preserve"> годов</w:t>
      </w:r>
      <w:r w:rsidR="00EB7561">
        <w:rPr>
          <w:sz w:val="28"/>
          <w:szCs w:val="28"/>
        </w:rPr>
        <w:t xml:space="preserve">» </w:t>
      </w:r>
      <w:r w:rsidR="007C1EA2" w:rsidRPr="00742E38">
        <w:rPr>
          <w:color w:val="000000" w:themeColor="text1"/>
          <w:sz w:val="28"/>
          <w:szCs w:val="28"/>
        </w:rPr>
        <w:t>и</w:t>
      </w:r>
      <w:proofErr w:type="gramEnd"/>
      <w:r w:rsidR="007C1EA2" w:rsidRPr="00742E38">
        <w:rPr>
          <w:color w:val="000000" w:themeColor="text1"/>
          <w:sz w:val="28"/>
          <w:szCs w:val="28"/>
        </w:rPr>
        <w:t xml:space="preserve"> внести в данный проект решения</w:t>
      </w:r>
      <w:r w:rsidR="00763FDF" w:rsidRPr="00742E38">
        <w:rPr>
          <w:color w:val="000000" w:themeColor="text1"/>
          <w:sz w:val="28"/>
          <w:szCs w:val="28"/>
        </w:rPr>
        <w:t xml:space="preserve"> </w:t>
      </w:r>
      <w:r w:rsidR="007C1EA2" w:rsidRPr="00742E38">
        <w:rPr>
          <w:color w:val="000000" w:themeColor="text1"/>
          <w:sz w:val="28"/>
          <w:szCs w:val="28"/>
        </w:rPr>
        <w:t xml:space="preserve"> предложенные   дополнения  и изменения.  </w:t>
      </w:r>
    </w:p>
    <w:p w:rsidR="003B4420" w:rsidRDefault="00027D4F" w:rsidP="003B4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Васина И.Н</w:t>
      </w:r>
      <w:r w:rsidR="00B348D6">
        <w:rPr>
          <w:sz w:val="28"/>
          <w:szCs w:val="28"/>
        </w:rPr>
        <w:t>.</w:t>
      </w:r>
      <w:r w:rsidR="003B4420">
        <w:rPr>
          <w:sz w:val="28"/>
          <w:szCs w:val="28"/>
        </w:rPr>
        <w:t xml:space="preserve"> – предложил</w:t>
      </w:r>
      <w:r w:rsidR="00B348D6">
        <w:rPr>
          <w:sz w:val="28"/>
          <w:szCs w:val="28"/>
        </w:rPr>
        <w:t>а</w:t>
      </w:r>
      <w:r w:rsidR="003B4420">
        <w:rPr>
          <w:sz w:val="28"/>
          <w:szCs w:val="28"/>
        </w:rPr>
        <w:t xml:space="preserve"> одобрить </w:t>
      </w:r>
      <w:r w:rsidR="007C1EA2" w:rsidRPr="00742E38">
        <w:rPr>
          <w:color w:val="000000" w:themeColor="text1"/>
          <w:sz w:val="28"/>
          <w:szCs w:val="28"/>
        </w:rPr>
        <w:t xml:space="preserve">(с внесенными дополнениями и изменениями) </w:t>
      </w:r>
      <w:r w:rsidR="007C1EA2">
        <w:rPr>
          <w:sz w:val="28"/>
          <w:szCs w:val="28"/>
        </w:rPr>
        <w:t xml:space="preserve"> </w:t>
      </w:r>
      <w:r w:rsidR="003B4420">
        <w:rPr>
          <w:sz w:val="28"/>
          <w:szCs w:val="28"/>
        </w:rPr>
        <w:t xml:space="preserve">проект решения Совета депутатов Тюшинского сельского поселения Кардымовского района Смоленской области «О бюджете  Тюшинского </w:t>
      </w:r>
      <w:r w:rsidR="003B4420">
        <w:rPr>
          <w:sz w:val="28"/>
          <w:szCs w:val="28"/>
        </w:rPr>
        <w:lastRenderedPageBreak/>
        <w:t xml:space="preserve">сельского поселения Кардымовского района </w:t>
      </w:r>
      <w:r>
        <w:rPr>
          <w:sz w:val="28"/>
          <w:szCs w:val="28"/>
        </w:rPr>
        <w:t>Смоленской области на 2019</w:t>
      </w:r>
      <w:r w:rsidR="0002554D">
        <w:rPr>
          <w:sz w:val="28"/>
          <w:szCs w:val="28"/>
        </w:rPr>
        <w:t xml:space="preserve"> год</w:t>
      </w:r>
      <w:r w:rsidR="00B348D6">
        <w:rPr>
          <w:sz w:val="28"/>
          <w:szCs w:val="28"/>
        </w:rPr>
        <w:t xml:space="preserve"> и плановый пер</w:t>
      </w:r>
      <w:r>
        <w:rPr>
          <w:sz w:val="28"/>
          <w:szCs w:val="28"/>
        </w:rPr>
        <w:t>иод 2020 и 2021</w:t>
      </w:r>
      <w:r w:rsidR="002D212C">
        <w:rPr>
          <w:sz w:val="28"/>
          <w:szCs w:val="28"/>
        </w:rPr>
        <w:t xml:space="preserve"> годов</w:t>
      </w:r>
      <w:r w:rsidR="003B4420">
        <w:rPr>
          <w:sz w:val="28"/>
          <w:szCs w:val="28"/>
        </w:rPr>
        <w:t>» и поручить организационному комитету по проведению публичных слушаний довести мнение присутствующих до Совета депутатов Тюшинского сельского поселения Кардымовского района Смоленской</w:t>
      </w:r>
      <w:proofErr w:type="gramEnd"/>
      <w:r w:rsidR="003B4420">
        <w:rPr>
          <w:sz w:val="28"/>
          <w:szCs w:val="28"/>
        </w:rPr>
        <w:t xml:space="preserve"> области.</w:t>
      </w:r>
    </w:p>
    <w:p w:rsidR="00613E92" w:rsidRDefault="00501C4C" w:rsidP="008A6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Председательствующий поставил вопрос на голосование:</w:t>
      </w:r>
    </w:p>
    <w:p w:rsidR="00613E92" w:rsidRDefault="00613E92" w:rsidP="00613E9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Согласны ли вы одобрить (</w:t>
      </w:r>
      <w:r w:rsidRPr="00742E38">
        <w:rPr>
          <w:color w:val="000000" w:themeColor="text1"/>
          <w:sz w:val="28"/>
          <w:szCs w:val="28"/>
        </w:rPr>
        <w:t>с внесенными дополнениями и изменениями)</w:t>
      </w:r>
      <w:r>
        <w:rPr>
          <w:sz w:val="28"/>
          <w:szCs w:val="28"/>
        </w:rPr>
        <w:t xml:space="preserve">  проект решения Совета депутатов Тюшинского сельского поселения Кардымовского района Смоленской области «О бюджете  Тюшинского сельского поселения Кардымовского района Смоленской области на 2019 год и плановый период 2020 и 2021 годов»?</w:t>
      </w:r>
    </w:p>
    <w:p w:rsidR="00613E92" w:rsidRDefault="00613E92" w:rsidP="00613E92">
      <w:pPr>
        <w:jc w:val="both"/>
        <w:rPr>
          <w:sz w:val="28"/>
          <w:szCs w:val="28"/>
        </w:rPr>
      </w:pPr>
    </w:p>
    <w:p w:rsidR="00613E92" w:rsidRDefault="00613E92" w:rsidP="0061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613E92" w:rsidRPr="0080771A" w:rsidRDefault="00613E92" w:rsidP="00613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«за» - 32 чел.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«против» - нет;   «воздержалось» - нет.</w:t>
      </w:r>
    </w:p>
    <w:p w:rsidR="00501C4C" w:rsidRDefault="00613E92" w:rsidP="008A646D">
      <w:pPr>
        <w:jc w:val="both"/>
        <w:rPr>
          <w:b/>
          <w:sz w:val="28"/>
          <w:szCs w:val="28"/>
        </w:rPr>
      </w:pPr>
      <w:r w:rsidRPr="00613E92">
        <w:rPr>
          <w:b/>
          <w:sz w:val="28"/>
          <w:szCs w:val="28"/>
        </w:rPr>
        <w:t>Решение принято.</w:t>
      </w:r>
    </w:p>
    <w:p w:rsidR="00613E92" w:rsidRDefault="00613E92" w:rsidP="008A64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613E92" w:rsidRPr="00742E38" w:rsidRDefault="00613E92" w:rsidP="008A646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Председательствующий: </w:t>
      </w:r>
      <w:proofErr w:type="gramStart"/>
      <w:r>
        <w:rPr>
          <w:sz w:val="28"/>
          <w:szCs w:val="28"/>
        </w:rPr>
        <w:t xml:space="preserve">Ласкина Е.Е. - Глава муниципального образования Тюшинского сельского поселения Кардымовского района Смоленской области, </w:t>
      </w:r>
      <w:r w:rsidR="00A9440A">
        <w:rPr>
          <w:sz w:val="28"/>
          <w:szCs w:val="28"/>
        </w:rPr>
        <w:t xml:space="preserve">сообщила, </w:t>
      </w:r>
      <w:r>
        <w:rPr>
          <w:sz w:val="28"/>
          <w:szCs w:val="28"/>
        </w:rPr>
        <w:t xml:space="preserve">что </w:t>
      </w:r>
      <w:r w:rsidR="00A9440A">
        <w:rPr>
          <w:sz w:val="28"/>
          <w:szCs w:val="28"/>
        </w:rPr>
        <w:t>участникам публичных слушаний  необходимо рекомендовать Совету депутатов Тюшинского сельского поселения Кардымовского района Смоленской области принять  решение</w:t>
      </w:r>
      <w:r w:rsidR="00A9440A" w:rsidRPr="00D40056"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 «О бюджете  Тюшинского сельского поселения Кардымовского района </w:t>
      </w:r>
      <w:r w:rsidR="00A9440A">
        <w:rPr>
          <w:sz w:val="28"/>
          <w:szCs w:val="28"/>
        </w:rPr>
        <w:t>Смоленской области на 2019</w:t>
      </w:r>
      <w:r w:rsidR="00A9440A" w:rsidRPr="00D40056">
        <w:rPr>
          <w:sz w:val="28"/>
          <w:szCs w:val="28"/>
        </w:rPr>
        <w:t xml:space="preserve"> год</w:t>
      </w:r>
      <w:r w:rsidR="00A9440A">
        <w:rPr>
          <w:sz w:val="28"/>
          <w:szCs w:val="28"/>
        </w:rPr>
        <w:t xml:space="preserve"> и плановый период 2020 и 2021</w:t>
      </w:r>
      <w:r w:rsidR="00A9440A" w:rsidRPr="00D40056">
        <w:rPr>
          <w:sz w:val="28"/>
          <w:szCs w:val="28"/>
        </w:rPr>
        <w:t xml:space="preserve"> годов» </w:t>
      </w:r>
      <w:r w:rsidR="00A9440A" w:rsidRPr="00742E38">
        <w:rPr>
          <w:color w:val="000000" w:themeColor="text1"/>
          <w:sz w:val="28"/>
          <w:szCs w:val="28"/>
        </w:rPr>
        <w:t>с</w:t>
      </w:r>
      <w:proofErr w:type="gramEnd"/>
      <w:r w:rsidR="00A9440A" w:rsidRPr="00742E38">
        <w:rPr>
          <w:color w:val="000000" w:themeColor="text1"/>
          <w:sz w:val="28"/>
          <w:szCs w:val="28"/>
        </w:rPr>
        <w:t xml:space="preserve"> учетом внесенных дополнений и изменений.</w:t>
      </w:r>
    </w:p>
    <w:p w:rsidR="00A9440A" w:rsidRDefault="00A9440A" w:rsidP="00A94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Председательствующий поставил вопрос на голосование:</w:t>
      </w:r>
    </w:p>
    <w:p w:rsidR="0080771A" w:rsidRPr="00742E38" w:rsidRDefault="00A9440A" w:rsidP="0080771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Согласны ли вы рекомендовать </w:t>
      </w:r>
      <w:r w:rsidR="0080771A">
        <w:rPr>
          <w:sz w:val="28"/>
          <w:szCs w:val="28"/>
        </w:rPr>
        <w:t xml:space="preserve">Совету депутатов Тюшинского сельского поселения Кардымовского района Смоленской области принять </w:t>
      </w:r>
      <w:r w:rsidR="00085B93">
        <w:rPr>
          <w:sz w:val="28"/>
          <w:szCs w:val="28"/>
        </w:rPr>
        <w:t>проект решения</w:t>
      </w:r>
      <w:r w:rsidR="0080771A" w:rsidRPr="00D40056"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 «О бюджете  Тюшинского сельского поселения Кардымовского района </w:t>
      </w:r>
      <w:r w:rsidR="0080771A">
        <w:rPr>
          <w:sz w:val="28"/>
          <w:szCs w:val="28"/>
        </w:rPr>
        <w:t>Смоленской области на 2019</w:t>
      </w:r>
      <w:r w:rsidR="0080771A" w:rsidRPr="00D40056">
        <w:rPr>
          <w:sz w:val="28"/>
          <w:szCs w:val="28"/>
        </w:rPr>
        <w:t xml:space="preserve"> год</w:t>
      </w:r>
      <w:r w:rsidR="0080771A">
        <w:rPr>
          <w:sz w:val="28"/>
          <w:szCs w:val="28"/>
        </w:rPr>
        <w:t xml:space="preserve"> и плановый период 2020 и 2021</w:t>
      </w:r>
      <w:r w:rsidR="0080771A" w:rsidRPr="00D40056">
        <w:rPr>
          <w:sz w:val="28"/>
          <w:szCs w:val="28"/>
        </w:rPr>
        <w:t xml:space="preserve"> годов» </w:t>
      </w:r>
      <w:r w:rsidR="0080771A" w:rsidRPr="00742E38">
        <w:rPr>
          <w:color w:val="000000" w:themeColor="text1"/>
          <w:sz w:val="28"/>
          <w:szCs w:val="28"/>
        </w:rPr>
        <w:t>с учетом внесенных дополнений и изменений?</w:t>
      </w:r>
    </w:p>
    <w:p w:rsidR="0080771A" w:rsidRDefault="0080771A" w:rsidP="0080771A">
      <w:pPr>
        <w:jc w:val="both"/>
        <w:rPr>
          <w:b/>
          <w:sz w:val="28"/>
          <w:szCs w:val="28"/>
        </w:rPr>
      </w:pPr>
    </w:p>
    <w:p w:rsidR="0080771A" w:rsidRDefault="0080771A" w:rsidP="008077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80771A" w:rsidRPr="0080771A" w:rsidRDefault="0080771A" w:rsidP="00807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«за» - 32 чел.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  «против» - нет;   «воздержалось» - нет.</w:t>
      </w:r>
    </w:p>
    <w:p w:rsidR="0080771A" w:rsidRDefault="0080771A" w:rsidP="0080771A">
      <w:pPr>
        <w:jc w:val="both"/>
        <w:rPr>
          <w:b/>
          <w:sz w:val="28"/>
          <w:szCs w:val="28"/>
        </w:rPr>
      </w:pPr>
      <w:r w:rsidRPr="00613E92">
        <w:rPr>
          <w:b/>
          <w:sz w:val="28"/>
          <w:szCs w:val="28"/>
        </w:rPr>
        <w:t>Решение принято.</w:t>
      </w:r>
    </w:p>
    <w:p w:rsidR="000F4308" w:rsidRDefault="000F4308" w:rsidP="000F4308">
      <w:pPr>
        <w:jc w:val="both"/>
        <w:rPr>
          <w:sz w:val="28"/>
          <w:szCs w:val="28"/>
        </w:rPr>
      </w:pPr>
    </w:p>
    <w:p w:rsidR="000F4308" w:rsidRDefault="000F4308" w:rsidP="000F43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РЕШИЛИ</w:t>
      </w:r>
      <w:r>
        <w:rPr>
          <w:sz w:val="28"/>
          <w:szCs w:val="28"/>
        </w:rPr>
        <w:t>:</w:t>
      </w:r>
    </w:p>
    <w:p w:rsidR="00D40056" w:rsidRDefault="00D40056" w:rsidP="000F4308">
      <w:pPr>
        <w:jc w:val="both"/>
        <w:rPr>
          <w:sz w:val="28"/>
          <w:szCs w:val="28"/>
        </w:rPr>
      </w:pPr>
    </w:p>
    <w:p w:rsidR="000F4308" w:rsidRDefault="00D40056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Одобрить </w:t>
      </w:r>
      <w:r w:rsidR="00DF1649" w:rsidRPr="00742E38">
        <w:rPr>
          <w:color w:val="000000" w:themeColor="text1"/>
          <w:sz w:val="28"/>
          <w:szCs w:val="28"/>
        </w:rPr>
        <w:t>(с внесенными дополнениями и изменениями)</w:t>
      </w:r>
      <w:r w:rsidR="00DF1649">
        <w:rPr>
          <w:sz w:val="28"/>
          <w:szCs w:val="28"/>
        </w:rPr>
        <w:t xml:space="preserve">  проект решения Совета депутатов Тюшинского сельского поселения Кардымовского района Смоленской области «О бюджете  Тюшинского сельского поселения Кардымовского района Смоленской области на 2019 год и плановый период 2020 и 2021 годов»</w:t>
      </w:r>
    </w:p>
    <w:p w:rsidR="003B4420" w:rsidRPr="00742E38" w:rsidRDefault="00D40056" w:rsidP="00D40056">
      <w:pPr>
        <w:ind w:firstLine="10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F4308" w:rsidRPr="00D40056">
        <w:rPr>
          <w:sz w:val="28"/>
          <w:szCs w:val="28"/>
        </w:rPr>
        <w:t>Рекомендовать Совету депутатов Тюшинского сельского поселения Кардымовского района С</w:t>
      </w:r>
      <w:r w:rsidR="00DF1649">
        <w:rPr>
          <w:sz w:val="28"/>
          <w:szCs w:val="28"/>
        </w:rPr>
        <w:t xml:space="preserve">моленской области принять  </w:t>
      </w:r>
      <w:r w:rsidR="00085B93">
        <w:rPr>
          <w:sz w:val="28"/>
          <w:szCs w:val="28"/>
        </w:rPr>
        <w:t>проект решения</w:t>
      </w:r>
      <w:r w:rsidR="000F4308" w:rsidRPr="00D40056"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 «</w:t>
      </w:r>
      <w:r w:rsidR="003B4420" w:rsidRPr="00D40056">
        <w:rPr>
          <w:sz w:val="28"/>
          <w:szCs w:val="28"/>
        </w:rPr>
        <w:t>О бюджете  Тюшинского сельского поселения Кардымовского р</w:t>
      </w:r>
      <w:r w:rsidR="00071861" w:rsidRPr="00D40056">
        <w:rPr>
          <w:sz w:val="28"/>
          <w:szCs w:val="28"/>
        </w:rPr>
        <w:t xml:space="preserve">айона </w:t>
      </w:r>
      <w:r w:rsidR="00DF1649">
        <w:rPr>
          <w:sz w:val="28"/>
          <w:szCs w:val="28"/>
        </w:rPr>
        <w:t>Смоленской области на 2019</w:t>
      </w:r>
      <w:r w:rsidR="0002554D" w:rsidRPr="00D40056">
        <w:rPr>
          <w:sz w:val="28"/>
          <w:szCs w:val="28"/>
        </w:rPr>
        <w:t xml:space="preserve"> год</w:t>
      </w:r>
      <w:r w:rsidR="00DF1649">
        <w:rPr>
          <w:sz w:val="28"/>
          <w:szCs w:val="28"/>
        </w:rPr>
        <w:t xml:space="preserve"> и плановый период 2020 и 2021</w:t>
      </w:r>
      <w:r w:rsidR="002D212C" w:rsidRPr="00D40056">
        <w:rPr>
          <w:sz w:val="28"/>
          <w:szCs w:val="28"/>
        </w:rPr>
        <w:t xml:space="preserve"> годов</w:t>
      </w:r>
      <w:r w:rsidR="00071861" w:rsidRPr="00D40056">
        <w:rPr>
          <w:sz w:val="28"/>
          <w:szCs w:val="28"/>
        </w:rPr>
        <w:t xml:space="preserve">» </w:t>
      </w:r>
      <w:r w:rsidR="00071861" w:rsidRPr="00742E38">
        <w:rPr>
          <w:color w:val="000000" w:themeColor="text1"/>
          <w:sz w:val="28"/>
          <w:szCs w:val="28"/>
        </w:rPr>
        <w:t>с учетом внесенных дополнений и изменений.</w:t>
      </w:r>
    </w:p>
    <w:p w:rsidR="003B4420" w:rsidRPr="003B4420" w:rsidRDefault="003B4420" w:rsidP="003B4420">
      <w:pPr>
        <w:pStyle w:val="a3"/>
        <w:ind w:left="1410"/>
        <w:jc w:val="both"/>
        <w:rPr>
          <w:sz w:val="28"/>
          <w:szCs w:val="28"/>
        </w:rPr>
      </w:pPr>
    </w:p>
    <w:p w:rsidR="0002554D" w:rsidRDefault="0002554D" w:rsidP="000F4308">
      <w:pPr>
        <w:jc w:val="both"/>
        <w:rPr>
          <w:sz w:val="28"/>
          <w:szCs w:val="28"/>
        </w:rPr>
      </w:pPr>
    </w:p>
    <w:p w:rsidR="000F4308" w:rsidRDefault="000F4308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</w:t>
      </w:r>
      <w:r w:rsidR="001A7B45">
        <w:rPr>
          <w:sz w:val="28"/>
          <w:szCs w:val="28"/>
        </w:rPr>
        <w:t xml:space="preserve">                Е.Е. Ласкина</w:t>
      </w:r>
    </w:p>
    <w:p w:rsidR="000F4308" w:rsidRDefault="000F4308" w:rsidP="000F4308">
      <w:pPr>
        <w:jc w:val="both"/>
        <w:rPr>
          <w:sz w:val="28"/>
          <w:szCs w:val="28"/>
        </w:rPr>
      </w:pPr>
    </w:p>
    <w:p w:rsidR="0002554D" w:rsidRDefault="0002554D" w:rsidP="000F4308">
      <w:pPr>
        <w:jc w:val="both"/>
        <w:rPr>
          <w:sz w:val="28"/>
          <w:szCs w:val="28"/>
        </w:rPr>
      </w:pPr>
    </w:p>
    <w:p w:rsidR="000F4308" w:rsidRDefault="000F4308" w:rsidP="000F4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</w:t>
      </w:r>
      <w:r w:rsidR="0090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Е.В. Винарчик</w:t>
      </w:r>
    </w:p>
    <w:p w:rsidR="000F4308" w:rsidRDefault="000F4308" w:rsidP="000F4308">
      <w:pPr>
        <w:jc w:val="both"/>
        <w:rPr>
          <w:sz w:val="28"/>
          <w:szCs w:val="28"/>
        </w:rPr>
      </w:pPr>
    </w:p>
    <w:p w:rsidR="000F4308" w:rsidRDefault="000F4308" w:rsidP="000F4308">
      <w:pPr>
        <w:rPr>
          <w:sz w:val="28"/>
          <w:szCs w:val="28"/>
        </w:rPr>
      </w:pPr>
    </w:p>
    <w:p w:rsidR="000F4308" w:rsidRDefault="000F4308" w:rsidP="000F4308"/>
    <w:p w:rsidR="0063743B" w:rsidRDefault="0063743B"/>
    <w:sectPr w:rsidR="0063743B" w:rsidSect="00C126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40E28"/>
    <w:multiLevelType w:val="hybridMultilevel"/>
    <w:tmpl w:val="7408C2CC"/>
    <w:lvl w:ilvl="0" w:tplc="F770121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308"/>
    <w:rsid w:val="000040B2"/>
    <w:rsid w:val="00017B59"/>
    <w:rsid w:val="0002554D"/>
    <w:rsid w:val="00027D4F"/>
    <w:rsid w:val="00050695"/>
    <w:rsid w:val="00071861"/>
    <w:rsid w:val="00081EC9"/>
    <w:rsid w:val="00085B93"/>
    <w:rsid w:val="00096FBA"/>
    <w:rsid w:val="000D7256"/>
    <w:rsid w:val="000F4308"/>
    <w:rsid w:val="001A2690"/>
    <w:rsid w:val="001A7B45"/>
    <w:rsid w:val="001F0570"/>
    <w:rsid w:val="00224625"/>
    <w:rsid w:val="002B52D0"/>
    <w:rsid w:val="002D212C"/>
    <w:rsid w:val="002D5640"/>
    <w:rsid w:val="00332F90"/>
    <w:rsid w:val="00355317"/>
    <w:rsid w:val="003B4420"/>
    <w:rsid w:val="003C3B7E"/>
    <w:rsid w:val="003D662C"/>
    <w:rsid w:val="003D7689"/>
    <w:rsid w:val="003E4690"/>
    <w:rsid w:val="00416C78"/>
    <w:rsid w:val="004751FC"/>
    <w:rsid w:val="00476FA6"/>
    <w:rsid w:val="004C6D41"/>
    <w:rsid w:val="00501C4C"/>
    <w:rsid w:val="00512E60"/>
    <w:rsid w:val="005269A0"/>
    <w:rsid w:val="005808B2"/>
    <w:rsid w:val="005B4882"/>
    <w:rsid w:val="005C52D8"/>
    <w:rsid w:val="00613E92"/>
    <w:rsid w:val="0063743B"/>
    <w:rsid w:val="00742E38"/>
    <w:rsid w:val="00745090"/>
    <w:rsid w:val="00763FDF"/>
    <w:rsid w:val="00771251"/>
    <w:rsid w:val="007A2955"/>
    <w:rsid w:val="007C1EA2"/>
    <w:rsid w:val="00800DB0"/>
    <w:rsid w:val="0080771A"/>
    <w:rsid w:val="008164C4"/>
    <w:rsid w:val="00895ECA"/>
    <w:rsid w:val="008A646D"/>
    <w:rsid w:val="008D729D"/>
    <w:rsid w:val="00907C02"/>
    <w:rsid w:val="00943372"/>
    <w:rsid w:val="009E51DB"/>
    <w:rsid w:val="00A40089"/>
    <w:rsid w:val="00A9440A"/>
    <w:rsid w:val="00AE57BB"/>
    <w:rsid w:val="00B25A7E"/>
    <w:rsid w:val="00B348D6"/>
    <w:rsid w:val="00B64244"/>
    <w:rsid w:val="00B84677"/>
    <w:rsid w:val="00B8511B"/>
    <w:rsid w:val="00BE201E"/>
    <w:rsid w:val="00C126DF"/>
    <w:rsid w:val="00C538DE"/>
    <w:rsid w:val="00CF3600"/>
    <w:rsid w:val="00D200A2"/>
    <w:rsid w:val="00D40056"/>
    <w:rsid w:val="00DC44A4"/>
    <w:rsid w:val="00DF1649"/>
    <w:rsid w:val="00E14767"/>
    <w:rsid w:val="00E14E28"/>
    <w:rsid w:val="00E331F5"/>
    <w:rsid w:val="00E6159D"/>
    <w:rsid w:val="00E73839"/>
    <w:rsid w:val="00EA341F"/>
    <w:rsid w:val="00EB7561"/>
    <w:rsid w:val="00F07576"/>
    <w:rsid w:val="00F1282A"/>
    <w:rsid w:val="00F40C32"/>
    <w:rsid w:val="00F66902"/>
    <w:rsid w:val="00F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20"/>
    <w:pPr>
      <w:ind w:left="720"/>
      <w:contextualSpacing/>
    </w:pPr>
  </w:style>
  <w:style w:type="paragraph" w:customStyle="1" w:styleId="ConsPlusNormal">
    <w:name w:val="ConsPlusNormal"/>
    <w:rsid w:val="00A400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68228-53F4-43AD-9357-091C6DCDD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2018-12-20T14:06:00Z</cp:lastPrinted>
  <dcterms:created xsi:type="dcterms:W3CDTF">2011-12-13T09:22:00Z</dcterms:created>
  <dcterms:modified xsi:type="dcterms:W3CDTF">2018-12-20T14:07:00Z</dcterms:modified>
</cp:coreProperties>
</file>