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10" w:rsidRDefault="007E4A10" w:rsidP="007E4A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FCD" w:rsidRPr="007E4A10" w:rsidRDefault="007E4A10" w:rsidP="007E4A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АДМИНИСТРАЦИЯ ТЮШИНСКОГО</w:t>
      </w:r>
      <w:r w:rsidR="00C31FCD" w:rsidRPr="007E4A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</w:t>
      </w:r>
    </w:p>
    <w:p w:rsidR="00C31FCD" w:rsidRPr="007E4A10" w:rsidRDefault="007E4A10" w:rsidP="007E4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КАРДЫМОВСКОГО  РАЙОНА СМОЛЕНСКОЙ</w:t>
      </w:r>
      <w:r w:rsidR="00C31FCD" w:rsidRPr="007E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C31FCD" w:rsidRPr="007E4A10" w:rsidRDefault="00C31FCD" w:rsidP="007E4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7E4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E3226F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09. 04</w:t>
      </w:r>
      <w:r w:rsid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    </w:t>
      </w:r>
      <w:r w:rsidR="005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0025</w:t>
      </w:r>
    </w:p>
    <w:p w:rsidR="007E4A10" w:rsidRPr="007E4A10" w:rsidRDefault="00C31FCD" w:rsidP="00C3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E4A10" w:rsidTr="00E3226F">
        <w:tc>
          <w:tcPr>
            <w:tcW w:w="4644" w:type="dxa"/>
          </w:tcPr>
          <w:p w:rsidR="007E4A10" w:rsidRDefault="0068317E" w:rsidP="00E3226F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C7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4C27EE">
              <w:rPr>
                <w:rFonts w:ascii="Times New Roman" w:hAnsi="Times New Roman"/>
                <w:sz w:val="28"/>
                <w:szCs w:val="28"/>
              </w:rPr>
              <w:t xml:space="preserve">Тюшинского сельского поселения </w:t>
            </w:r>
            <w:r w:rsidR="003D44A4">
              <w:rPr>
                <w:rFonts w:ascii="Times New Roman" w:hAnsi="Times New Roman"/>
                <w:sz w:val="28"/>
                <w:szCs w:val="28"/>
              </w:rPr>
              <w:t>Кардымовского района</w:t>
            </w:r>
            <w:r w:rsidRPr="008F3C74">
              <w:rPr>
                <w:rFonts w:ascii="Times New Roman" w:hAnsi="Times New Roman"/>
                <w:sz w:val="28"/>
                <w:szCs w:val="28"/>
              </w:rPr>
              <w:t xml:space="preserve"> Смоленской области от 2</w:t>
            </w:r>
            <w:r w:rsidR="003D44A4">
              <w:rPr>
                <w:rFonts w:ascii="Times New Roman" w:hAnsi="Times New Roman"/>
                <w:sz w:val="28"/>
                <w:szCs w:val="28"/>
              </w:rPr>
              <w:t>7</w:t>
            </w:r>
            <w:r w:rsidR="003D44A4">
              <w:rPr>
                <w:rFonts w:ascii="Times New Roman" w:hAnsi="Times New Roman"/>
                <w:color w:val="212121"/>
                <w:sz w:val="28"/>
                <w:szCs w:val="28"/>
              </w:rPr>
              <w:t>.10.2016</w:t>
            </w:r>
            <w:r w:rsidRPr="008F3C7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  <w:r w:rsidRPr="008F3C74">
              <w:rPr>
                <w:rFonts w:ascii="Times New Roman" w:hAnsi="Times New Roman"/>
                <w:color w:val="212121"/>
                <w:sz w:val="28"/>
                <w:szCs w:val="28"/>
              </w:rPr>
              <w:t>№ 00</w:t>
            </w:r>
            <w:r w:rsidR="003D44A4">
              <w:rPr>
                <w:rFonts w:ascii="Times New Roman" w:hAnsi="Times New Roman"/>
                <w:color w:val="212121"/>
                <w:sz w:val="28"/>
                <w:szCs w:val="28"/>
              </w:rPr>
              <w:t>82</w:t>
            </w:r>
          </w:p>
        </w:tc>
      </w:tr>
    </w:tbl>
    <w:p w:rsidR="00C31FCD" w:rsidRPr="007E4A10" w:rsidRDefault="00C31FCD" w:rsidP="00C3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17E" w:rsidRDefault="0068317E" w:rsidP="0068317E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8F3C74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 w:rsidRPr="008F3C74">
        <w:rPr>
          <w:sz w:val="28"/>
          <w:szCs w:val="28"/>
        </w:rPr>
        <w:t>, работ, услуг», руковод</w:t>
      </w:r>
      <w:r w:rsidR="003D44A4">
        <w:rPr>
          <w:sz w:val="28"/>
          <w:szCs w:val="28"/>
        </w:rPr>
        <w:t>ствуясь Уставом Тюшинского сельского поселения Кардымовского района</w:t>
      </w:r>
      <w:r>
        <w:rPr>
          <w:sz w:val="28"/>
          <w:szCs w:val="28"/>
        </w:rPr>
        <w:t xml:space="preserve"> Смоленской области</w:t>
      </w:r>
      <w:r w:rsidRPr="008F3C74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3D44A4">
        <w:rPr>
          <w:sz w:val="28"/>
          <w:szCs w:val="28"/>
        </w:rPr>
        <w:t xml:space="preserve">Тюшинского сельского поселения Кардымовского района </w:t>
      </w:r>
      <w:r>
        <w:rPr>
          <w:sz w:val="28"/>
          <w:szCs w:val="28"/>
        </w:rPr>
        <w:t xml:space="preserve"> Смоленской области</w:t>
      </w:r>
    </w:p>
    <w:p w:rsidR="0068317E" w:rsidRPr="00135A89" w:rsidRDefault="0068317E" w:rsidP="0068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A0FA8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proofErr w:type="spellEnd"/>
      <w:proofErr w:type="gramEnd"/>
      <w:r w:rsidRPr="00DA0FA8">
        <w:rPr>
          <w:rFonts w:ascii="Times New Roman" w:eastAsia="Times New Roman" w:hAnsi="Times New Roman"/>
          <w:sz w:val="28"/>
          <w:szCs w:val="24"/>
          <w:lang w:eastAsia="ru-RU"/>
        </w:rPr>
        <w:t xml:space="preserve"> о с т а </w:t>
      </w:r>
      <w:proofErr w:type="spellStart"/>
      <w:r w:rsidRPr="00DA0FA8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proofErr w:type="spellEnd"/>
      <w:r w:rsidRPr="00DA0FA8">
        <w:rPr>
          <w:rFonts w:ascii="Times New Roman" w:eastAsia="Times New Roman" w:hAnsi="Times New Roman"/>
          <w:sz w:val="28"/>
          <w:szCs w:val="24"/>
          <w:lang w:eastAsia="ru-RU"/>
        </w:rPr>
        <w:t xml:space="preserve"> о в л я е т: </w:t>
      </w:r>
    </w:p>
    <w:p w:rsidR="0068317E" w:rsidRDefault="0068317E" w:rsidP="00683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17E" w:rsidRDefault="0068317E" w:rsidP="0068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3B3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</w:t>
      </w:r>
      <w:r w:rsidR="00CB4CBA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F3C74">
        <w:rPr>
          <w:rFonts w:ascii="Times New Roman" w:hAnsi="Times New Roman"/>
          <w:sz w:val="28"/>
          <w:szCs w:val="28"/>
        </w:rPr>
        <w:t>Порядок формирования, утверждения и ведения 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C74">
        <w:rPr>
          <w:rFonts w:ascii="Times New Roman" w:hAnsi="Times New Roman"/>
          <w:sz w:val="28"/>
          <w:szCs w:val="28"/>
        </w:rPr>
        <w:t xml:space="preserve">- графиков закупок товаров, работ, услуг для обеспечения муниципальных нужд </w:t>
      </w:r>
      <w:r w:rsidR="003D44A4">
        <w:rPr>
          <w:rFonts w:ascii="Times New Roman" w:hAnsi="Times New Roman"/>
          <w:sz w:val="28"/>
          <w:szCs w:val="28"/>
        </w:rPr>
        <w:t>Тюшинского сельского поселения Кардымовского района</w:t>
      </w:r>
      <w:r w:rsidRPr="008F3C74">
        <w:rPr>
          <w:rFonts w:ascii="Times New Roman" w:hAnsi="Times New Roman"/>
          <w:sz w:val="28"/>
          <w:szCs w:val="28"/>
        </w:rPr>
        <w:t xml:space="preserve"> Смоленской области, утвержденный постановлением Администрации </w:t>
      </w:r>
      <w:r w:rsidR="003D44A4">
        <w:rPr>
          <w:rFonts w:ascii="Times New Roman" w:hAnsi="Times New Roman"/>
          <w:sz w:val="28"/>
          <w:szCs w:val="28"/>
        </w:rPr>
        <w:t>Тюшинского сельского поселения Кардымовского района</w:t>
      </w:r>
      <w:r w:rsidRPr="008F3C74">
        <w:rPr>
          <w:rFonts w:ascii="Times New Roman" w:hAnsi="Times New Roman"/>
          <w:sz w:val="28"/>
          <w:szCs w:val="28"/>
        </w:rPr>
        <w:t xml:space="preserve"> Смоленск</w:t>
      </w:r>
      <w:r w:rsidR="003D44A4">
        <w:rPr>
          <w:rFonts w:ascii="Times New Roman" w:hAnsi="Times New Roman"/>
          <w:sz w:val="28"/>
          <w:szCs w:val="28"/>
        </w:rPr>
        <w:t>ой области от 27.10.2016 № 0082</w:t>
      </w:r>
      <w:r w:rsidRPr="008F3C74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  <w:szCs w:val="28"/>
        </w:rPr>
        <w:t xml:space="preserve"> утверждении Порядка формирова</w:t>
      </w:r>
      <w:r w:rsidRPr="008F3C74">
        <w:rPr>
          <w:rFonts w:ascii="Times New Roman" w:hAnsi="Times New Roman"/>
          <w:sz w:val="28"/>
          <w:szCs w:val="28"/>
        </w:rPr>
        <w:t xml:space="preserve">ния, утверждения и ведения планов-графиков закупок товаров, работ, услуг для обеспечения муниципальных нужд </w:t>
      </w:r>
      <w:r w:rsidR="003D44A4">
        <w:rPr>
          <w:rFonts w:ascii="Times New Roman" w:hAnsi="Times New Roman"/>
          <w:sz w:val="28"/>
          <w:szCs w:val="28"/>
        </w:rPr>
        <w:t xml:space="preserve">Тюшинского сельского поселения Кардымовского района  </w:t>
      </w:r>
      <w:r w:rsidRPr="008F3C74">
        <w:rPr>
          <w:rFonts w:ascii="Times New Roman" w:hAnsi="Times New Roman"/>
          <w:sz w:val="28"/>
          <w:szCs w:val="28"/>
        </w:rPr>
        <w:t xml:space="preserve"> Смоленской</w:t>
      </w:r>
      <w:proofErr w:type="gramEnd"/>
      <w:r w:rsidRPr="008F3C74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»</w:t>
      </w:r>
      <w:r w:rsidRPr="008F3C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изло</w:t>
      </w:r>
      <w:r w:rsidRPr="008F3C74">
        <w:rPr>
          <w:rFonts w:ascii="Times New Roman" w:hAnsi="Times New Roman"/>
          <w:sz w:val="28"/>
          <w:szCs w:val="28"/>
        </w:rPr>
        <w:t xml:space="preserve">жив его в </w:t>
      </w:r>
      <w:r>
        <w:rPr>
          <w:rFonts w:ascii="Times New Roman" w:hAnsi="Times New Roman"/>
          <w:sz w:val="28"/>
          <w:szCs w:val="28"/>
        </w:rPr>
        <w:t>новой</w:t>
      </w:r>
      <w:r w:rsidRPr="008F3C74">
        <w:rPr>
          <w:rFonts w:ascii="Times New Roman" w:hAnsi="Times New Roman"/>
          <w:sz w:val="28"/>
          <w:szCs w:val="28"/>
        </w:rPr>
        <w:t xml:space="preserve"> редакции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68317E" w:rsidRDefault="0068317E" w:rsidP="0068317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Контроль исполнения настоящего постановления </w:t>
      </w:r>
      <w:r w:rsidR="006306B8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8317E" w:rsidRPr="00941866" w:rsidRDefault="006306B8" w:rsidP="006306B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информационном сайте Администрации Тюшинского сельского поселения Кардымовского района Смоленской области.</w:t>
      </w:r>
    </w:p>
    <w:p w:rsidR="0068317E" w:rsidRDefault="006306B8" w:rsidP="00683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8317E">
        <w:rPr>
          <w:rFonts w:ascii="Times New Roman" w:hAnsi="Times New Roman"/>
          <w:sz w:val="28"/>
          <w:szCs w:val="28"/>
        </w:rPr>
        <w:t xml:space="preserve">. Настоящее постановление вступает в </w:t>
      </w:r>
      <w:r w:rsidR="0068317E" w:rsidRPr="00910A94">
        <w:rPr>
          <w:rFonts w:ascii="Times New Roman" w:hAnsi="Times New Roman"/>
          <w:sz w:val="28"/>
          <w:szCs w:val="28"/>
        </w:rPr>
        <w:t>силу со дня его подписания</w:t>
      </w:r>
      <w:r w:rsidR="0068317E">
        <w:rPr>
          <w:rFonts w:ascii="Times New Roman" w:hAnsi="Times New Roman"/>
          <w:sz w:val="28"/>
          <w:szCs w:val="28"/>
        </w:rPr>
        <w:t>.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657" w:rsidRPr="000E6657" w:rsidRDefault="00C31FCD" w:rsidP="000E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6657" w:rsidRPr="000E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0E6657" w:rsidRPr="000E6657" w:rsidRDefault="000E6657" w:rsidP="000E6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Тюшинского  сельского поселения </w:t>
      </w:r>
    </w:p>
    <w:p w:rsidR="00C31FCD" w:rsidRPr="007E4A10" w:rsidRDefault="000E6657" w:rsidP="000E6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Кардымовского район  Смоленской области                                Е.Е.</w:t>
      </w:r>
      <w:r w:rsidR="00894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Ласкина</w:t>
      </w:r>
      <w:r w:rsidR="00C31FCD"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Pr="007E4A10" w:rsidRDefault="00C31FCD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FCD" w:rsidRDefault="00C31FCD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0F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657" w:rsidRDefault="000E6657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B8" w:rsidRPr="007E4A10" w:rsidRDefault="006306B8" w:rsidP="00C3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FCD" w:rsidRPr="00D9229B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Приложение</w:t>
      </w:r>
      <w:r w:rsidR="00B4040D"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</w:p>
    <w:p w:rsidR="00C31FCD" w:rsidRPr="00D9229B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       </w:t>
      </w:r>
      <w:r w:rsidR="000E6657"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к постановлению А</w:t>
      </w:r>
      <w:r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</w:p>
    <w:p w:rsidR="00C31FCD" w:rsidRPr="00D9229B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="000E6657"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      Тюшинского</w:t>
      </w:r>
      <w:r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C31FCD" w:rsidRPr="00D9229B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                                                                       </w:t>
      </w:r>
      <w:r w:rsidR="000E6657"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Кардымовского</w:t>
      </w:r>
      <w:r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C31FCD" w:rsidRPr="00D9229B" w:rsidRDefault="00C31FCD" w:rsidP="00C31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                              </w:t>
      </w:r>
      <w:r w:rsidR="000E6657"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Смоленской</w:t>
      </w:r>
      <w:r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</w:t>
      </w:r>
    </w:p>
    <w:p w:rsidR="00C31FCD" w:rsidRPr="00D9229B" w:rsidRDefault="00E3226F" w:rsidP="00C3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от 09.04.2019г № 0025</w:t>
      </w:r>
      <w:r w:rsidR="00C31FCD" w:rsidRPr="00D92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C31FCD" w:rsidRPr="00D92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</w:t>
      </w:r>
    </w:p>
    <w:p w:rsidR="006306B8" w:rsidRPr="00D9229B" w:rsidRDefault="006306B8" w:rsidP="006306B8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22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6306B8" w:rsidRPr="00D9229B" w:rsidRDefault="006306B8" w:rsidP="00BF5B30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2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  <w:r w:rsidR="00BF5B30" w:rsidRPr="00D92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D9229B">
        <w:rPr>
          <w:color w:val="000000" w:themeColor="text1"/>
          <w:sz w:val="28"/>
          <w:szCs w:val="28"/>
        </w:rPr>
        <w:t xml:space="preserve"> </w:t>
      </w:r>
      <w:r w:rsidRPr="00D92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Смоленской области</w:t>
      </w:r>
    </w:p>
    <w:p w:rsidR="00BF5B30" w:rsidRPr="00D9229B" w:rsidRDefault="00BF5B30" w:rsidP="00BF5B30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6B8" w:rsidRPr="00D9229B" w:rsidRDefault="006306B8" w:rsidP="006306B8">
      <w:pPr>
        <w:pStyle w:val="a4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9229B">
        <w:rPr>
          <w:color w:val="000000" w:themeColor="text1"/>
          <w:sz w:val="28"/>
          <w:szCs w:val="28"/>
        </w:rPr>
        <w:t xml:space="preserve">Настоящий Порядок устанавливает требования к формированию, утверждению и ведению планов - графиков закупок товаров, работ, услуг для обеспечения муниципальных нужд </w:t>
      </w:r>
      <w:r w:rsidR="00BF5B30" w:rsidRPr="00D9229B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D9229B">
        <w:rPr>
          <w:color w:val="000000" w:themeColor="text1"/>
          <w:sz w:val="28"/>
          <w:szCs w:val="28"/>
        </w:rPr>
        <w:t xml:space="preserve"> Смоленской области  (далее - планы-графики закупок)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— Закон о контрактной системе) и постановлением Правительства</w:t>
      </w:r>
      <w:proofErr w:type="gramEnd"/>
      <w:r w:rsidRPr="00D9229B">
        <w:rPr>
          <w:color w:val="000000" w:themeColor="text1"/>
          <w:sz w:val="28"/>
          <w:szCs w:val="28"/>
        </w:rPr>
        <w:t xml:space="preserve"> Российской Федерации от 05.06.2015 № 554 «О требованиях к формированию, утверждению и ведению плана - графика закупок товаров, работ, услуг для обеспечения нужд субъекта Российской Федерации и муниципальных нужд, а также о требованиях к форме плана - графика закупок товаров, работ, услуг» (далее — Постановление Правительства от 05.06.2015 № 554).</w:t>
      </w:r>
    </w:p>
    <w:p w:rsidR="006306B8" w:rsidRPr="00D9229B" w:rsidRDefault="006306B8" w:rsidP="006306B8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29B">
        <w:rPr>
          <w:rFonts w:ascii="Times New Roman" w:hAnsi="Times New Roman"/>
          <w:color w:val="000000" w:themeColor="text1"/>
          <w:sz w:val="28"/>
          <w:szCs w:val="28"/>
        </w:rPr>
        <w:t>Настоящий Порядок в течение 3 дней со дня его утверждения подлежит размещению в единой информационной системе в сфере закупок (далее - единая информационная система).</w:t>
      </w:r>
    </w:p>
    <w:p w:rsidR="008D5791" w:rsidRPr="00D9229B" w:rsidRDefault="006306B8" w:rsidP="008D579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29B">
        <w:rPr>
          <w:rFonts w:ascii="Times New Roman" w:hAnsi="Times New Roman"/>
          <w:color w:val="000000" w:themeColor="text1"/>
          <w:sz w:val="28"/>
          <w:szCs w:val="28"/>
        </w:rPr>
        <w:t xml:space="preserve">Планы-графики закупок утверждаются в течение 10 рабочих дней муниципальными заказчиками, действующими от имени муниципального образования </w:t>
      </w:r>
      <w:r w:rsidR="008D5791" w:rsidRPr="00D9229B">
        <w:rPr>
          <w:rFonts w:ascii="Times New Roman" w:hAnsi="Times New Roman"/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D9229B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Смоленской области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</w:t>
      </w:r>
      <w:r w:rsidR="008D5791" w:rsidRPr="00D9229B">
        <w:rPr>
          <w:rFonts w:ascii="Times New Roman" w:hAnsi="Times New Roman"/>
          <w:color w:val="000000" w:themeColor="text1"/>
          <w:sz w:val="28"/>
          <w:szCs w:val="28"/>
        </w:rPr>
        <w:t>йской Федерации.</w:t>
      </w:r>
    </w:p>
    <w:p w:rsidR="006306B8" w:rsidRPr="00D9229B" w:rsidRDefault="008D5791" w:rsidP="008D57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306B8" w:rsidRPr="00D9229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ведение планов-графиков закупок осуществляются заказчиками в автоматизированной информационной системе государственных закупок Смоленской области, интегрированной в единую информационную систему.</w:t>
      </w:r>
    </w:p>
    <w:p w:rsidR="006306B8" w:rsidRPr="00D9229B" w:rsidRDefault="006306B8" w:rsidP="006306B8">
      <w:pPr>
        <w:pStyle w:val="Compact"/>
        <w:numPr>
          <w:ilvl w:val="0"/>
          <w:numId w:val="8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922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Планы-графики закупок формируются </w:t>
      </w:r>
      <w:r w:rsidR="007F539A" w:rsidRPr="00D9229B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муниципальными заказчиками</w:t>
      </w:r>
      <w:r w:rsidRPr="00D922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ежегодно на очередной финансовый год в соответствии с планом закупок с учетом следующих положений:</w:t>
      </w:r>
    </w:p>
    <w:p w:rsidR="006306B8" w:rsidRPr="00D9229B" w:rsidRDefault="00CB5141" w:rsidP="006306B8">
      <w:pPr>
        <w:pStyle w:val="FirstParagraph"/>
        <w:tabs>
          <w:tab w:val="left" w:pos="851"/>
          <w:tab w:val="left" w:pos="1418"/>
        </w:tabs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D9229B">
        <w:rPr>
          <w:rFonts w:ascii="Times New Roman" w:hAnsi="Times New Roman"/>
          <w:color w:val="000000" w:themeColor="text1"/>
          <w:sz w:val="28"/>
          <w:szCs w:val="28"/>
          <w:lang w:val="ru-RU"/>
        </w:rPr>
        <w:t>4.1.</w:t>
      </w:r>
      <w:r w:rsidR="006306B8" w:rsidRPr="00D922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муниципальные заказчики</w:t>
      </w:r>
      <w:r w:rsidR="007F539A" w:rsidRPr="00D922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306B8" w:rsidRPr="00D922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сроки, установленные главными распорядителями бюджетных средств </w:t>
      </w:r>
      <w:r w:rsidR="007F539A" w:rsidRPr="00D9229B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 Тюшинского сельского поселения Кардымовского района</w:t>
      </w:r>
      <w:r w:rsidR="006306B8" w:rsidRPr="00D922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Смоленской области, но не позднее срока, установленного пунктом 3 настоящего Порядка:</w:t>
      </w:r>
      <w:proofErr w:type="gramEnd"/>
    </w:p>
    <w:p w:rsidR="006306B8" w:rsidRPr="00D9229B" w:rsidRDefault="006306B8" w:rsidP="006306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29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формируют планы-графики закупок после внесения проекта решения Совета депутатов </w:t>
      </w:r>
      <w:r w:rsidR="00CB5141" w:rsidRPr="00D9229B">
        <w:rPr>
          <w:rFonts w:ascii="Times New Roman" w:hAnsi="Times New Roman"/>
          <w:color w:val="000000" w:themeColor="text1"/>
          <w:sz w:val="28"/>
          <w:szCs w:val="28"/>
        </w:rPr>
        <w:t xml:space="preserve">Тюшинского сельского поселения </w:t>
      </w:r>
      <w:r w:rsidRPr="00D9229B">
        <w:rPr>
          <w:rFonts w:ascii="Times New Roman" w:hAnsi="Times New Roman"/>
          <w:color w:val="000000" w:themeColor="text1"/>
          <w:sz w:val="28"/>
          <w:szCs w:val="28"/>
        </w:rPr>
        <w:t xml:space="preserve">о бюджете муниципального образования </w:t>
      </w:r>
      <w:r w:rsidR="00CB5141" w:rsidRPr="00D9229B">
        <w:rPr>
          <w:rFonts w:ascii="Times New Roman" w:hAnsi="Times New Roman"/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D9229B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Смоленской области на очередной финансовый год и плановый период (далее — Решение о бюджете) на рассмотрение в Совет депутатов</w:t>
      </w:r>
      <w:r w:rsidR="00CB5141" w:rsidRPr="00D9229B">
        <w:rPr>
          <w:rFonts w:ascii="Times New Roman" w:hAnsi="Times New Roman"/>
          <w:color w:val="000000" w:themeColor="text1"/>
          <w:sz w:val="28"/>
          <w:szCs w:val="28"/>
        </w:rPr>
        <w:t xml:space="preserve"> Тюшинского сельского поселения Кардымовского района Смоленской области</w:t>
      </w:r>
      <w:r w:rsidRPr="00D9229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306B8" w:rsidRPr="00D9229B" w:rsidRDefault="006306B8" w:rsidP="006306B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29B">
        <w:rPr>
          <w:rFonts w:ascii="Times New Roman" w:hAnsi="Times New Roman"/>
          <w:color w:val="000000" w:themeColor="text1"/>
          <w:sz w:val="28"/>
          <w:szCs w:val="28"/>
        </w:rPr>
        <w:t>- утверждают сформированные планы-графики закупок после их уточнения (при необходимости) и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306B8" w:rsidRPr="00D9229B" w:rsidRDefault="006306B8" w:rsidP="00630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9229B">
        <w:rPr>
          <w:rFonts w:ascii="Times New Roman" w:hAnsi="Times New Roman"/>
          <w:color w:val="000000" w:themeColor="text1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Закона о контрактной системе,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Закона о контрактной системе.</w:t>
      </w:r>
      <w:proofErr w:type="gramEnd"/>
    </w:p>
    <w:p w:rsidR="006306B8" w:rsidRDefault="006306B8" w:rsidP="00630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A89">
        <w:rPr>
          <w:rFonts w:ascii="Times New Roman" w:hAnsi="Times New Roman"/>
          <w:sz w:val="28"/>
          <w:szCs w:val="28"/>
        </w:rPr>
        <w:t xml:space="preserve">В случае если определение поставщиков (подрядчиков, исполнителей) для </w:t>
      </w:r>
      <w:r w:rsidR="001627B7">
        <w:rPr>
          <w:rFonts w:ascii="Times New Roman" w:hAnsi="Times New Roman"/>
          <w:sz w:val="28"/>
          <w:szCs w:val="28"/>
        </w:rPr>
        <w:t xml:space="preserve">муниципальных </w:t>
      </w:r>
      <w:r w:rsidRPr="00135A89">
        <w:rPr>
          <w:rFonts w:ascii="Times New Roman" w:hAnsi="Times New Roman"/>
          <w:sz w:val="28"/>
          <w:szCs w:val="28"/>
        </w:rPr>
        <w:t>заказчиков,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F2D">
        <w:rPr>
          <w:rFonts w:ascii="Times New Roman" w:hAnsi="Times New Roman"/>
          <w:sz w:val="28"/>
          <w:szCs w:val="28"/>
        </w:rPr>
        <w:t xml:space="preserve">учреждением. </w:t>
      </w:r>
      <w:proofErr w:type="gramEnd"/>
    </w:p>
    <w:p w:rsidR="006306B8" w:rsidRPr="00D71243" w:rsidRDefault="006306B8" w:rsidP="00630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243">
        <w:rPr>
          <w:rFonts w:ascii="Times New Roman" w:hAnsi="Times New Roman"/>
          <w:color w:val="000000" w:themeColor="text1"/>
          <w:sz w:val="28"/>
          <w:szCs w:val="28"/>
        </w:rPr>
        <w:t xml:space="preserve">В планы-графики закупок включается информация о закупках, об осуществлении которых размешаются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</w:t>
      </w:r>
      <w:proofErr w:type="gramStart"/>
      <w:r w:rsidRPr="00D71243">
        <w:rPr>
          <w:rFonts w:ascii="Times New Roman" w:hAnsi="Times New Roman"/>
          <w:color w:val="000000" w:themeColor="text1"/>
          <w:sz w:val="28"/>
          <w:szCs w:val="28"/>
        </w:rPr>
        <w:t>контракты</w:t>
      </w:r>
      <w:proofErr w:type="gramEnd"/>
      <w:r w:rsidRPr="00D71243">
        <w:rPr>
          <w:rFonts w:ascii="Times New Roman" w:hAnsi="Times New Roman"/>
          <w:color w:val="000000" w:themeColor="text1"/>
          <w:sz w:val="28"/>
          <w:szCs w:val="28"/>
        </w:rPr>
        <w:t xml:space="preserve"> с которыми планируются к заключению в течение года, на который утвержден план-график закупок.</w:t>
      </w:r>
    </w:p>
    <w:p w:rsidR="006306B8" w:rsidRPr="00135A89" w:rsidRDefault="000E5AF9" w:rsidP="000E5A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</w:t>
      </w:r>
      <w:r w:rsidR="001627B7">
        <w:rPr>
          <w:rFonts w:ascii="Times New Roman" w:hAnsi="Times New Roman"/>
          <w:sz w:val="28"/>
          <w:szCs w:val="28"/>
        </w:rPr>
        <w:t xml:space="preserve"> </w:t>
      </w:r>
      <w:r w:rsidR="006306B8" w:rsidRPr="00135A89">
        <w:rPr>
          <w:rFonts w:ascii="Times New Roman" w:hAnsi="Times New Roman"/>
          <w:sz w:val="28"/>
          <w:szCs w:val="28"/>
        </w:rPr>
        <w:t>В случае если период осуществления закупки, включаемой в план</w:t>
      </w:r>
      <w:r w:rsidR="001627B7">
        <w:rPr>
          <w:rFonts w:ascii="Times New Roman" w:hAnsi="Times New Roman"/>
          <w:sz w:val="28"/>
          <w:szCs w:val="28"/>
        </w:rPr>
        <w:t xml:space="preserve"> </w:t>
      </w:r>
      <w:r w:rsidR="006306B8" w:rsidRPr="00135A89">
        <w:rPr>
          <w:rFonts w:ascii="Times New Roman" w:hAnsi="Times New Roman"/>
          <w:sz w:val="28"/>
          <w:szCs w:val="28"/>
        </w:rPr>
        <w:t xml:space="preserve">- график закупок </w:t>
      </w:r>
      <w:r w:rsidR="001627B7">
        <w:rPr>
          <w:rFonts w:ascii="Times New Roman" w:hAnsi="Times New Roman"/>
          <w:sz w:val="28"/>
          <w:szCs w:val="28"/>
        </w:rPr>
        <w:t xml:space="preserve">муниципальных </w:t>
      </w:r>
      <w:r w:rsidR="006306B8" w:rsidRPr="00135A89">
        <w:rPr>
          <w:rFonts w:ascii="Times New Roman" w:hAnsi="Times New Roman"/>
          <w:sz w:val="28"/>
          <w:szCs w:val="28"/>
        </w:rPr>
        <w:t>заказчиков</w:t>
      </w:r>
      <w:r w:rsidR="001627B7">
        <w:rPr>
          <w:rFonts w:ascii="Times New Roman" w:hAnsi="Times New Roman"/>
          <w:sz w:val="28"/>
          <w:szCs w:val="28"/>
        </w:rPr>
        <w:t xml:space="preserve">, </w:t>
      </w:r>
      <w:r w:rsidR="006306B8" w:rsidRPr="00135A89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6306B8" w:rsidRPr="00135A89" w:rsidRDefault="001627B7" w:rsidP="006306B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з</w:t>
      </w:r>
      <w:r w:rsidR="006306B8" w:rsidRPr="00135A89">
        <w:rPr>
          <w:rFonts w:ascii="Times New Roman" w:hAnsi="Times New Roman"/>
          <w:sz w:val="28"/>
          <w:szCs w:val="28"/>
        </w:rPr>
        <w:t>аказчики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306B8" w:rsidRPr="00135A89">
        <w:rPr>
          <w:rFonts w:ascii="Times New Roman" w:hAnsi="Times New Roman"/>
          <w:sz w:val="28"/>
          <w:szCs w:val="28"/>
        </w:rPr>
        <w:t>ведут планы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6306B8" w:rsidRPr="00135A89">
        <w:rPr>
          <w:rFonts w:ascii="Times New Roman" w:hAnsi="Times New Roman"/>
          <w:sz w:val="28"/>
          <w:szCs w:val="28"/>
        </w:rPr>
        <w:t>- графики закупок в соответствии с положениями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6306B8" w:rsidRPr="00135A89" w:rsidRDefault="006306B8" w:rsidP="006306B8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5A89">
        <w:rPr>
          <w:rFonts w:ascii="Times New Roman" w:hAnsi="Times New Roman"/>
          <w:sz w:val="28"/>
          <w:szCs w:val="28"/>
          <w:lang w:val="ru-RU"/>
        </w:rPr>
        <w:t xml:space="preserve">а) изменения объема и (или) стоимости планируемых к приобретению товаров, работ, услуг, выявленного в результате подготовки к осуществлению закупки, вследствие чего поставка товаров, выполнение работ, оказание услуг в </w:t>
      </w:r>
      <w:r w:rsidRPr="00135A89">
        <w:rPr>
          <w:rFonts w:ascii="Times New Roman" w:hAnsi="Times New Roman"/>
          <w:sz w:val="28"/>
          <w:szCs w:val="28"/>
          <w:lang w:val="ru-RU"/>
        </w:rPr>
        <w:lastRenderedPageBreak/>
        <w:t>соответствии с начальной (максимальной) ценой контракта, предусмотренной планом-графиком закупок, становится невозможной;</w:t>
      </w:r>
    </w:p>
    <w:p w:rsidR="006306B8" w:rsidRPr="00135A89" w:rsidRDefault="006306B8" w:rsidP="006306B8">
      <w:pPr>
        <w:pStyle w:val="Compact"/>
        <w:numPr>
          <w:ilvl w:val="0"/>
          <w:numId w:val="12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35A89">
        <w:rPr>
          <w:rFonts w:ascii="Times New Roman" w:hAnsi="Times New Roman"/>
          <w:sz w:val="28"/>
          <w:szCs w:val="28"/>
          <w:lang w:val="ru-RU"/>
        </w:rPr>
        <w:t>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6306B8" w:rsidRPr="00135A89" w:rsidRDefault="006306B8" w:rsidP="006306B8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5A89">
        <w:rPr>
          <w:rFonts w:ascii="Times New Roman" w:hAnsi="Times New Roman"/>
          <w:sz w:val="28"/>
          <w:szCs w:val="28"/>
          <w:lang w:val="ru-RU"/>
        </w:rPr>
        <w:t>в) отмены заказчиком закупки, предусмотренной планом-графиком закупок;</w:t>
      </w:r>
    </w:p>
    <w:p w:rsidR="001627B7" w:rsidRDefault="006306B8" w:rsidP="002F7F8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A89">
        <w:rPr>
          <w:sz w:val="28"/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306B8" w:rsidRPr="00135A89" w:rsidRDefault="006306B8" w:rsidP="002F7F8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35A89">
        <w:rPr>
          <w:sz w:val="28"/>
          <w:szCs w:val="28"/>
        </w:rPr>
        <w:t>д</w:t>
      </w:r>
      <w:proofErr w:type="spellEnd"/>
      <w:r w:rsidRPr="00135A89">
        <w:rPr>
          <w:sz w:val="28"/>
          <w:szCs w:val="28"/>
        </w:rPr>
        <w:t>) выдачи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6306B8" w:rsidRPr="00135A89" w:rsidRDefault="002F7F8A" w:rsidP="002F7F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06B8" w:rsidRPr="00135A89">
        <w:rPr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6306B8" w:rsidRDefault="00D71243" w:rsidP="002F7F8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возникновения обстоятельств, </w:t>
      </w:r>
      <w:r w:rsidR="006306B8" w:rsidRPr="00135A89">
        <w:rPr>
          <w:sz w:val="28"/>
          <w:szCs w:val="28"/>
        </w:rPr>
        <w:t xml:space="preserve"> предвидеть которые на дату утверждения плана-графика закупок было невозможно.</w:t>
      </w:r>
    </w:p>
    <w:p w:rsidR="006306B8" w:rsidRPr="003D1F2D" w:rsidRDefault="00174F5C" w:rsidP="00174F5C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10.</w:t>
      </w:r>
      <w:r w:rsidR="006306B8" w:rsidRPr="00135A89">
        <w:rPr>
          <w:rFonts w:ascii="Times New Roman" w:hAnsi="Times New Roman"/>
          <w:sz w:val="28"/>
          <w:szCs w:val="28"/>
          <w:lang w:val="ru-RU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="006306B8" w:rsidRPr="00135A89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="006306B8" w:rsidRPr="00135A89">
        <w:rPr>
          <w:rFonts w:ascii="Times New Roman" w:hAnsi="Times New Roman"/>
          <w:sz w:val="28"/>
          <w:szCs w:val="28"/>
          <w:lang w:val="ru-RU"/>
        </w:rPr>
        <w:t xml:space="preserve"> чем за 10 дней до дня размещения в </w:t>
      </w:r>
      <w:r w:rsidR="006306B8" w:rsidRPr="003D1F2D">
        <w:rPr>
          <w:rFonts w:ascii="Times New Roman" w:hAnsi="Times New Roman"/>
          <w:sz w:val="28"/>
          <w:szCs w:val="28"/>
          <w:lang w:val="ru-RU"/>
        </w:rPr>
        <w:t>единой инф</w:t>
      </w:r>
      <w:r w:rsidR="006306B8">
        <w:rPr>
          <w:rFonts w:ascii="Times New Roman" w:hAnsi="Times New Roman"/>
          <w:sz w:val="28"/>
          <w:szCs w:val="28"/>
          <w:lang w:val="ru-RU"/>
        </w:rPr>
        <w:t>ормационной системе извещения об</w:t>
      </w:r>
      <w:r w:rsidR="006306B8" w:rsidRPr="003D1F2D">
        <w:rPr>
          <w:rFonts w:ascii="Times New Roman" w:hAnsi="Times New Roman"/>
          <w:sz w:val="28"/>
          <w:szCs w:val="28"/>
          <w:lang w:val="ru-RU"/>
        </w:rPr>
        <w:t xml:space="preserve">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</w:t>
      </w:r>
      <w:r>
        <w:rPr>
          <w:rFonts w:ascii="Times New Roman" w:hAnsi="Times New Roman"/>
          <w:sz w:val="28"/>
          <w:szCs w:val="28"/>
          <w:lang w:val="ru-RU"/>
        </w:rPr>
        <w:t xml:space="preserve"> случаев, указанных в пунктах 11 - 13</w:t>
      </w:r>
      <w:r w:rsidR="006306B8" w:rsidRPr="003D1F2D">
        <w:rPr>
          <w:rFonts w:ascii="Times New Roman" w:hAnsi="Times New Roman"/>
          <w:sz w:val="28"/>
          <w:szCs w:val="28"/>
          <w:lang w:val="ru-RU"/>
        </w:rPr>
        <w:t xml:space="preserve"> настоящего Порядка, но не ранее размещения внесенных изменений в единой информационной системе в соответствии с частью 15 статьи 21 Закона о контрактной системе.</w:t>
      </w:r>
    </w:p>
    <w:p w:rsidR="006306B8" w:rsidRPr="00135A89" w:rsidRDefault="006306B8" w:rsidP="00174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4F5C">
        <w:rPr>
          <w:sz w:val="28"/>
          <w:szCs w:val="28"/>
        </w:rPr>
        <w:t>1</w:t>
      </w:r>
      <w:r w:rsidRPr="00135A89">
        <w:rPr>
          <w:sz w:val="28"/>
          <w:szCs w:val="28"/>
        </w:rPr>
        <w:t xml:space="preserve">. </w:t>
      </w:r>
      <w:proofErr w:type="gramStart"/>
      <w:r w:rsidRPr="00135A89"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планы-графики закупок осуществляется в день направления запроса о предоставлении котировок участникам закупок, а в случае осуществления закупки у единств</w:t>
      </w:r>
      <w:r>
        <w:rPr>
          <w:sz w:val="28"/>
          <w:szCs w:val="28"/>
        </w:rPr>
        <w:t xml:space="preserve">енного поставщика (подрядчика, </w:t>
      </w:r>
      <w:r w:rsidRPr="00135A89">
        <w:rPr>
          <w:sz w:val="28"/>
          <w:szCs w:val="28"/>
        </w:rPr>
        <w:t xml:space="preserve"> исполнителя) в соответствии с пунктом</w:t>
      </w:r>
      <w:proofErr w:type="gramEnd"/>
      <w:r w:rsidRPr="00135A89">
        <w:rPr>
          <w:sz w:val="28"/>
          <w:szCs w:val="28"/>
        </w:rPr>
        <w:t xml:space="preserve"> 9 части </w:t>
      </w:r>
      <w:r>
        <w:rPr>
          <w:sz w:val="28"/>
          <w:szCs w:val="28"/>
        </w:rPr>
        <w:t>1</w:t>
      </w:r>
      <w:r w:rsidRPr="00135A89">
        <w:rPr>
          <w:sz w:val="28"/>
          <w:szCs w:val="28"/>
        </w:rPr>
        <w:t xml:space="preserve"> статьи 93 Закона о контрактной системе - в день заключения контракта.</w:t>
      </w:r>
    </w:p>
    <w:p w:rsidR="006306B8" w:rsidRPr="00135A89" w:rsidRDefault="00174F5C" w:rsidP="00174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12. </w:t>
      </w:r>
      <w:proofErr w:type="gramStart"/>
      <w:r w:rsidR="006306B8" w:rsidRPr="00135A89">
        <w:rPr>
          <w:rFonts w:ascii="Times New Roman" w:hAnsi="Times New Roman"/>
          <w:sz w:val="28"/>
          <w:szCs w:val="28"/>
        </w:rPr>
        <w:t>В случае осуществления закупок в соответствии с частями 2, 4 - 6 статьи 55, частью 4 статьи 55.1, частью 4 статьи 71, частью 4 статьи 79</w:t>
      </w:r>
      <w:r w:rsidR="006306B8">
        <w:rPr>
          <w:rFonts w:ascii="Times New Roman" w:hAnsi="Times New Roman"/>
          <w:sz w:val="28"/>
          <w:szCs w:val="28"/>
        </w:rPr>
        <w:t xml:space="preserve">, частью 2 статьи 82.6, частью </w:t>
      </w:r>
      <w:r w:rsidR="006306B8" w:rsidRPr="00135A89">
        <w:rPr>
          <w:rFonts w:ascii="Times New Roman" w:hAnsi="Times New Roman"/>
          <w:sz w:val="28"/>
          <w:szCs w:val="28"/>
        </w:rPr>
        <w:t xml:space="preserve">9 статьи 83, частью 27 статьи 83.1 и частью </w:t>
      </w:r>
      <w:r w:rsidR="006306B8">
        <w:rPr>
          <w:rFonts w:ascii="Times New Roman" w:hAnsi="Times New Roman"/>
          <w:sz w:val="28"/>
          <w:szCs w:val="28"/>
        </w:rPr>
        <w:t>1</w:t>
      </w:r>
      <w:r w:rsidR="006306B8" w:rsidRPr="00135A89">
        <w:rPr>
          <w:rFonts w:ascii="Times New Roman" w:hAnsi="Times New Roman"/>
          <w:sz w:val="28"/>
          <w:szCs w:val="28"/>
        </w:rPr>
        <w:t xml:space="preserve"> статьи 93 Закона о контрактной системе, за исключением случая, указанного в пункте 12 настоящего</w:t>
      </w:r>
      <w:r w:rsidR="00D71243">
        <w:rPr>
          <w:rFonts w:ascii="Times New Roman" w:hAnsi="Times New Roman"/>
          <w:sz w:val="28"/>
          <w:szCs w:val="28"/>
        </w:rPr>
        <w:t xml:space="preserve"> Порядка,</w:t>
      </w:r>
      <w:r w:rsidR="006306B8">
        <w:rPr>
          <w:rFonts w:ascii="Times New Roman" w:hAnsi="Times New Roman"/>
          <w:sz w:val="28"/>
          <w:szCs w:val="28"/>
        </w:rPr>
        <w:t xml:space="preserve"> внесение изменений в п</w:t>
      </w:r>
      <w:r w:rsidR="006306B8" w:rsidRPr="00135A89">
        <w:rPr>
          <w:rFonts w:ascii="Times New Roman" w:hAnsi="Times New Roman"/>
          <w:sz w:val="28"/>
          <w:szCs w:val="28"/>
        </w:rPr>
        <w:t>лан-график закупок</w:t>
      </w:r>
      <w:proofErr w:type="gramEnd"/>
      <w:r w:rsidR="006306B8" w:rsidRPr="00135A89">
        <w:rPr>
          <w:rFonts w:ascii="Times New Roman" w:hAnsi="Times New Roman"/>
          <w:sz w:val="28"/>
          <w:szCs w:val="28"/>
        </w:rPr>
        <w:t xml:space="preserve"> по каждому такому объекту закупки может осуществляться не </w:t>
      </w:r>
      <w:proofErr w:type="gramStart"/>
      <w:r w:rsidR="006306B8" w:rsidRPr="00135A89">
        <w:rPr>
          <w:rFonts w:ascii="Times New Roman" w:hAnsi="Times New Roman"/>
          <w:sz w:val="28"/>
          <w:szCs w:val="28"/>
        </w:rPr>
        <w:t>позднее</w:t>
      </w:r>
      <w:proofErr w:type="gramEnd"/>
      <w:r w:rsidR="006306B8" w:rsidRPr="00135A89">
        <w:rPr>
          <w:rFonts w:ascii="Times New Roman" w:hAnsi="Times New Roman"/>
          <w:sz w:val="28"/>
          <w:szCs w:val="28"/>
        </w:rPr>
        <w:t xml:space="preserve"> чем за 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6306B8" w:rsidRPr="00135A89" w:rsidRDefault="006306B8" w:rsidP="006306B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A89">
        <w:rPr>
          <w:rFonts w:ascii="Times New Roman" w:hAnsi="Times New Roman"/>
          <w:sz w:val="28"/>
          <w:szCs w:val="28"/>
        </w:rPr>
        <w:t>В случае если в соответствии с Законом о контрактной системе не преду</w:t>
      </w:r>
      <w:r>
        <w:rPr>
          <w:rFonts w:ascii="Times New Roman" w:hAnsi="Times New Roman"/>
          <w:sz w:val="28"/>
          <w:szCs w:val="28"/>
        </w:rPr>
        <w:t>смотрено размещение извещения об</w:t>
      </w:r>
      <w:r w:rsidRPr="00135A89">
        <w:rPr>
          <w:rFonts w:ascii="Times New Roman" w:hAnsi="Times New Roman"/>
          <w:sz w:val="28"/>
          <w:szCs w:val="28"/>
        </w:rPr>
        <w:t xml:space="preserve"> осуществлении закупки или направление приглашения принять участие в определении поставщика </w:t>
      </w:r>
      <w:r w:rsidRPr="00135A89">
        <w:rPr>
          <w:rFonts w:ascii="Times New Roman" w:hAnsi="Times New Roman"/>
          <w:sz w:val="28"/>
          <w:szCs w:val="28"/>
        </w:rPr>
        <w:lastRenderedPageBreak/>
        <w:t>(подрядчика, исполнителя), внесение изменений в план-график по каждому такому объекту закупки может осуществляться не позднее</w:t>
      </w:r>
      <w:r>
        <w:rPr>
          <w:rFonts w:ascii="Times New Roman" w:hAnsi="Times New Roman"/>
          <w:sz w:val="28"/>
          <w:szCs w:val="28"/>
        </w:rPr>
        <w:t>,</w:t>
      </w:r>
      <w:r w:rsidRPr="00135A89">
        <w:rPr>
          <w:rFonts w:ascii="Times New Roman" w:hAnsi="Times New Roman"/>
          <w:sz w:val="28"/>
          <w:szCs w:val="28"/>
        </w:rPr>
        <w:t xml:space="preserve"> чем за </w:t>
      </w:r>
      <w:r>
        <w:rPr>
          <w:rFonts w:ascii="Times New Roman" w:hAnsi="Times New Roman"/>
          <w:sz w:val="28"/>
          <w:szCs w:val="28"/>
        </w:rPr>
        <w:t>1</w:t>
      </w:r>
      <w:r w:rsidRPr="00135A89">
        <w:rPr>
          <w:rFonts w:ascii="Times New Roman" w:hAnsi="Times New Roman"/>
          <w:sz w:val="28"/>
          <w:szCs w:val="28"/>
        </w:rPr>
        <w:t xml:space="preserve"> день до дня заключения контракта.</w:t>
      </w:r>
    </w:p>
    <w:p w:rsidR="006306B8" w:rsidRPr="00135A89" w:rsidRDefault="006306B8" w:rsidP="006306B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A89">
        <w:rPr>
          <w:rFonts w:ascii="Times New Roman" w:hAnsi="Times New Roman"/>
          <w:sz w:val="28"/>
          <w:szCs w:val="28"/>
        </w:rPr>
        <w:t>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6306B8" w:rsidRPr="00135A89" w:rsidRDefault="006306B8" w:rsidP="00630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5A89">
        <w:rPr>
          <w:rFonts w:ascii="Times New Roman" w:hAnsi="Times New Roman"/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Закона о контрактной системе, с указанием включенных в объект закупки количества и единиц измерения товаров, работ</w:t>
      </w:r>
      <w:r>
        <w:rPr>
          <w:rFonts w:ascii="Times New Roman" w:hAnsi="Times New Roman"/>
          <w:sz w:val="28"/>
          <w:szCs w:val="28"/>
        </w:rPr>
        <w:t>,</w:t>
      </w:r>
      <w:r w:rsidRPr="00135A89">
        <w:rPr>
          <w:rFonts w:ascii="Times New Roman" w:hAnsi="Times New Roman"/>
          <w:sz w:val="28"/>
          <w:szCs w:val="28"/>
        </w:rPr>
        <w:t xml:space="preserve"> услуг (при наличии):</w:t>
      </w:r>
    </w:p>
    <w:p w:rsidR="006306B8" w:rsidRDefault="006306B8" w:rsidP="00630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5A89">
        <w:rPr>
          <w:rFonts w:ascii="Times New Roman" w:hAnsi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306B8" w:rsidRPr="00135A89" w:rsidRDefault="00174F5C" w:rsidP="00630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306B8" w:rsidRPr="00135A89">
        <w:rPr>
          <w:rFonts w:ascii="Times New Roman" w:hAnsi="Times New Roman"/>
          <w:sz w:val="28"/>
          <w:szCs w:val="28"/>
        </w:rPr>
        <w:t>. Включаемая в планы-графики закупок информация соответствует показателям планов закупок, в том числе:</w:t>
      </w:r>
    </w:p>
    <w:p w:rsidR="006306B8" w:rsidRPr="00135A89" w:rsidRDefault="006306B8" w:rsidP="006306B8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5A89">
        <w:rPr>
          <w:rFonts w:ascii="Times New Roman" w:hAnsi="Times New Roman"/>
          <w:sz w:val="28"/>
          <w:szCs w:val="28"/>
          <w:lang w:val="ru-RU"/>
        </w:rPr>
        <w:t xml:space="preserve">а) соответствие включаемых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135A89">
        <w:rPr>
          <w:rFonts w:ascii="Times New Roman" w:hAnsi="Times New Roman"/>
          <w:sz w:val="28"/>
          <w:szCs w:val="28"/>
          <w:lang w:val="ru-RU"/>
        </w:rPr>
        <w:t xml:space="preserve"> планы-графики закупок идентификационных кодов закупок идентификационным кодам закупок, включенным в план закупок;</w:t>
      </w:r>
    </w:p>
    <w:p w:rsidR="006306B8" w:rsidRPr="00135A89" w:rsidRDefault="006306B8" w:rsidP="006306B8">
      <w:pPr>
        <w:pStyle w:val="Compact"/>
        <w:numPr>
          <w:ilvl w:val="0"/>
          <w:numId w:val="1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35A89">
        <w:rPr>
          <w:rFonts w:ascii="Times New Roman" w:hAnsi="Times New Roman"/>
          <w:sz w:val="28"/>
          <w:szCs w:val="28"/>
          <w:lang w:val="ru-RU"/>
        </w:rPr>
        <w:t>соответствие включаемой в планы-графики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6306B8" w:rsidRPr="00135A89" w:rsidRDefault="00174F5C" w:rsidP="00174F5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16. </w:t>
      </w:r>
      <w:r w:rsidR="006306B8" w:rsidRPr="00135A89">
        <w:rPr>
          <w:rFonts w:ascii="Times New Roman" w:hAnsi="Times New Roman"/>
          <w:sz w:val="28"/>
          <w:szCs w:val="28"/>
        </w:rPr>
        <w:t xml:space="preserve">Планы-графики закупок формируются в соответствии с требованиями к форме плана-графика закупок товаров, работ, услуг, </w:t>
      </w:r>
      <w:r w:rsidR="006306B8">
        <w:rPr>
          <w:rFonts w:ascii="Times New Roman" w:hAnsi="Times New Roman"/>
          <w:sz w:val="28"/>
          <w:szCs w:val="28"/>
        </w:rPr>
        <w:t xml:space="preserve"> </w:t>
      </w:r>
      <w:r w:rsidR="006306B8" w:rsidRPr="00135A89">
        <w:rPr>
          <w:rFonts w:ascii="Times New Roman" w:hAnsi="Times New Roman"/>
          <w:sz w:val="28"/>
          <w:szCs w:val="28"/>
        </w:rPr>
        <w:t>утвержденной Постановлением Правительства от 05.06.2015 № 554.</w:t>
      </w:r>
    </w:p>
    <w:p w:rsidR="006306B8" w:rsidRPr="00135A89" w:rsidRDefault="006306B8" w:rsidP="006306B8">
      <w:pPr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A89">
        <w:rPr>
          <w:rFonts w:ascii="Times New Roman" w:hAnsi="Times New Roman"/>
          <w:sz w:val="28"/>
          <w:szCs w:val="28"/>
        </w:rPr>
        <w:t xml:space="preserve">Порядок включения дополнительных сведений в планы-графики закупок и форма плана-графика закупок, включающая дополнительные сведения, определяются муниципальным правовым актом Администрации </w:t>
      </w:r>
      <w:r w:rsidR="00F11B40">
        <w:rPr>
          <w:rFonts w:ascii="Times New Roman" w:hAnsi="Times New Roman"/>
          <w:sz w:val="28"/>
          <w:szCs w:val="28"/>
        </w:rPr>
        <w:t>Тюшинского сельского поселения Кардымовского района</w:t>
      </w:r>
      <w:r w:rsidRPr="008F3C74">
        <w:rPr>
          <w:rFonts w:ascii="Times New Roman" w:hAnsi="Times New Roman"/>
          <w:sz w:val="28"/>
          <w:szCs w:val="28"/>
        </w:rPr>
        <w:t xml:space="preserve"> Смоленской об</w:t>
      </w:r>
      <w:r>
        <w:rPr>
          <w:rFonts w:ascii="Times New Roman" w:hAnsi="Times New Roman"/>
          <w:sz w:val="28"/>
          <w:szCs w:val="28"/>
        </w:rPr>
        <w:t>ласти</w:t>
      </w:r>
      <w:r w:rsidRPr="00135A89">
        <w:rPr>
          <w:rFonts w:ascii="Times New Roman" w:hAnsi="Times New Roman"/>
          <w:sz w:val="28"/>
          <w:szCs w:val="28"/>
        </w:rPr>
        <w:t>, устанавливающим дополнительные сведения.</w:t>
      </w:r>
    </w:p>
    <w:p w:rsidR="006306B8" w:rsidRPr="00135A89" w:rsidRDefault="006306B8" w:rsidP="006306B8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5A89">
        <w:rPr>
          <w:rFonts w:ascii="Times New Roman" w:hAnsi="Times New Roman"/>
          <w:sz w:val="28"/>
          <w:szCs w:val="28"/>
          <w:lang w:val="ru-RU"/>
        </w:rPr>
        <w:t xml:space="preserve">В случае определения Администрацией </w:t>
      </w:r>
      <w:r w:rsidR="00F11B40">
        <w:rPr>
          <w:rFonts w:ascii="Times New Roman" w:hAnsi="Times New Roman"/>
          <w:sz w:val="28"/>
          <w:szCs w:val="28"/>
          <w:lang w:val="ru-RU"/>
        </w:rPr>
        <w:t>Тюшинского сельского поселения Кардымовского района</w:t>
      </w:r>
      <w:r w:rsidRPr="00766B95">
        <w:rPr>
          <w:rFonts w:ascii="Times New Roman" w:hAnsi="Times New Roman"/>
          <w:sz w:val="28"/>
          <w:szCs w:val="28"/>
          <w:lang w:val="ru-RU"/>
        </w:rPr>
        <w:t xml:space="preserve"> Смоленской об</w:t>
      </w:r>
      <w:r>
        <w:rPr>
          <w:rFonts w:ascii="Times New Roman" w:hAnsi="Times New Roman"/>
          <w:sz w:val="28"/>
          <w:szCs w:val="28"/>
          <w:lang w:val="ru-RU"/>
        </w:rPr>
        <w:t xml:space="preserve">ласти </w:t>
      </w:r>
      <w:r w:rsidRPr="00135A89">
        <w:rPr>
          <w:rFonts w:ascii="Times New Roman" w:hAnsi="Times New Roman"/>
          <w:sz w:val="28"/>
          <w:szCs w:val="28"/>
          <w:lang w:val="ru-RU"/>
        </w:rPr>
        <w:t>формы плана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5A89">
        <w:rPr>
          <w:rFonts w:ascii="Times New Roman" w:hAnsi="Times New Roman"/>
          <w:sz w:val="28"/>
          <w:szCs w:val="28"/>
          <w:lang w:val="ru-RU"/>
        </w:rPr>
        <w:t>- графика закупок в соответствии с настоящим пунктом следует соблюдать структуру (в том числе строк и граф) формы плана-графика закупок на 20__ год, указанной в пункте 17 настоящего Порядка. При этом применяемая форма может быть (при необходимости) дополнена иными строками и графами.</w:t>
      </w:r>
    </w:p>
    <w:p w:rsidR="006306B8" w:rsidRPr="00135A89" w:rsidRDefault="00174F5C" w:rsidP="00174F5C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18. </w:t>
      </w:r>
      <w:r w:rsidR="006306B8" w:rsidRPr="00135A89">
        <w:rPr>
          <w:rFonts w:ascii="Times New Roman" w:hAnsi="Times New Roman"/>
          <w:sz w:val="28"/>
          <w:szCs w:val="28"/>
          <w:lang w:val="ru-RU"/>
        </w:rPr>
        <w:t xml:space="preserve">Планы-графики закупок и внесенные в них изменения подлежат размещению в единой информационной системе в течение 3 рабочих дней </w:t>
      </w:r>
      <w:proofErr w:type="gramStart"/>
      <w:r w:rsidR="006306B8" w:rsidRPr="00135A89">
        <w:rPr>
          <w:rFonts w:ascii="Times New Roman" w:hAnsi="Times New Roman"/>
          <w:sz w:val="28"/>
          <w:szCs w:val="28"/>
          <w:lang w:val="ru-RU"/>
        </w:rPr>
        <w:t>с даты утверждения</w:t>
      </w:r>
      <w:proofErr w:type="gramEnd"/>
      <w:r w:rsidR="006306B8" w:rsidRPr="00135A89">
        <w:rPr>
          <w:rFonts w:ascii="Times New Roman" w:hAnsi="Times New Roman"/>
          <w:sz w:val="28"/>
          <w:szCs w:val="28"/>
          <w:lang w:val="ru-RU"/>
        </w:rPr>
        <w:t xml:space="preserve"> или изменения планов-графиков закупок, за исключением сведений, составляющих государственную тайну. </w:t>
      </w:r>
    </w:p>
    <w:sectPr w:rsidR="006306B8" w:rsidRPr="00135A89" w:rsidSect="008940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9F" w:rsidRDefault="00DA789F" w:rsidP="000F549E">
      <w:pPr>
        <w:spacing w:after="0" w:line="240" w:lineRule="auto"/>
      </w:pPr>
      <w:r>
        <w:separator/>
      </w:r>
    </w:p>
  </w:endnote>
  <w:endnote w:type="continuationSeparator" w:id="0">
    <w:p w:rsidR="00DA789F" w:rsidRDefault="00DA789F" w:rsidP="000F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9F" w:rsidRDefault="00DA789F" w:rsidP="000F549E">
      <w:pPr>
        <w:spacing w:after="0" w:line="240" w:lineRule="auto"/>
      </w:pPr>
      <w:r>
        <w:separator/>
      </w:r>
    </w:p>
  </w:footnote>
  <w:footnote w:type="continuationSeparator" w:id="0">
    <w:p w:rsidR="00DA789F" w:rsidRDefault="00DA789F" w:rsidP="000F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5080D0"/>
    <w:multiLevelType w:val="multilevel"/>
    <w:tmpl w:val="DE32D9E0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5A85D53"/>
    <w:multiLevelType w:val="multilevel"/>
    <w:tmpl w:val="AF828EF8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A066A1D"/>
    <w:multiLevelType w:val="multilevel"/>
    <w:tmpl w:val="77B84786"/>
    <w:lvl w:ilvl="0">
      <w:start w:val="2"/>
      <w:numFmt w:val="decimal"/>
      <w:lvlText w:val="%1."/>
      <w:lvlJc w:val="left"/>
      <w:pPr>
        <w:tabs>
          <w:tab w:val="num" w:pos="1134"/>
        </w:tabs>
        <w:ind w:left="1614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FF8370A"/>
    <w:multiLevelType w:val="multilevel"/>
    <w:tmpl w:val="3B5C8370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A440721"/>
    <w:multiLevelType w:val="multilevel"/>
    <w:tmpl w:val="F902749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588"/>
        </w:tabs>
        <w:ind w:left="58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6">
    <w:nsid w:val="00000003"/>
    <w:multiLevelType w:val="multilevel"/>
    <w:tmpl w:val="516299D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383225FE"/>
    <w:multiLevelType w:val="multilevel"/>
    <w:tmpl w:val="3B1A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0A5FB"/>
    <w:multiLevelType w:val="multilevel"/>
    <w:tmpl w:val="08701B8A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7726F"/>
    <w:multiLevelType w:val="hybridMultilevel"/>
    <w:tmpl w:val="D10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BD1CD"/>
    <w:multiLevelType w:val="multilevel"/>
    <w:tmpl w:val="01A2190A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57F23"/>
    <w:multiLevelType w:val="hybridMultilevel"/>
    <w:tmpl w:val="7856E862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>
    <w:nsid w:val="5E094CC3"/>
    <w:multiLevelType w:val="multilevel"/>
    <w:tmpl w:val="00B43A1A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AB744D"/>
    <w:multiLevelType w:val="hybridMultilevel"/>
    <w:tmpl w:val="2F7C35D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644C56F4"/>
    <w:multiLevelType w:val="multilevel"/>
    <w:tmpl w:val="6116105C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3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12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10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4">
    <w:abstractNumId w:val="8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15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0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</w:num>
  <w:num w:numId="17">
    <w:abstractNumId w:val="12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FCD"/>
    <w:rsid w:val="00017165"/>
    <w:rsid w:val="00033DC3"/>
    <w:rsid w:val="00053769"/>
    <w:rsid w:val="00074FD4"/>
    <w:rsid w:val="00087814"/>
    <w:rsid w:val="0009770A"/>
    <w:rsid w:val="000B10A2"/>
    <w:rsid w:val="000D79C5"/>
    <w:rsid w:val="000E5AF9"/>
    <w:rsid w:val="000E646F"/>
    <w:rsid w:val="000E6657"/>
    <w:rsid w:val="000F1C25"/>
    <w:rsid w:val="000F549E"/>
    <w:rsid w:val="001403B8"/>
    <w:rsid w:val="0015611C"/>
    <w:rsid w:val="001627B7"/>
    <w:rsid w:val="0017167A"/>
    <w:rsid w:val="00174F5C"/>
    <w:rsid w:val="00192C1C"/>
    <w:rsid w:val="0023302F"/>
    <w:rsid w:val="002477B6"/>
    <w:rsid w:val="00284E04"/>
    <w:rsid w:val="002B1712"/>
    <w:rsid w:val="002E3FE8"/>
    <w:rsid w:val="002F5EC8"/>
    <w:rsid w:val="002F7F8A"/>
    <w:rsid w:val="003021F2"/>
    <w:rsid w:val="00325BA0"/>
    <w:rsid w:val="00325EBA"/>
    <w:rsid w:val="00334247"/>
    <w:rsid w:val="003D44A4"/>
    <w:rsid w:val="003F2FE8"/>
    <w:rsid w:val="004236E0"/>
    <w:rsid w:val="004521DA"/>
    <w:rsid w:val="004C27EE"/>
    <w:rsid w:val="004F6202"/>
    <w:rsid w:val="005116D6"/>
    <w:rsid w:val="005411E6"/>
    <w:rsid w:val="00552EF3"/>
    <w:rsid w:val="00573D60"/>
    <w:rsid w:val="00582280"/>
    <w:rsid w:val="005855F8"/>
    <w:rsid w:val="005E0CFA"/>
    <w:rsid w:val="00600969"/>
    <w:rsid w:val="006306B8"/>
    <w:rsid w:val="0064391B"/>
    <w:rsid w:val="00644857"/>
    <w:rsid w:val="00645CEA"/>
    <w:rsid w:val="0068317E"/>
    <w:rsid w:val="006D255D"/>
    <w:rsid w:val="006E17C5"/>
    <w:rsid w:val="0074729C"/>
    <w:rsid w:val="00783904"/>
    <w:rsid w:val="007B2E16"/>
    <w:rsid w:val="007E4A10"/>
    <w:rsid w:val="007E6F55"/>
    <w:rsid w:val="007F183F"/>
    <w:rsid w:val="007F539A"/>
    <w:rsid w:val="008260FF"/>
    <w:rsid w:val="00826E64"/>
    <w:rsid w:val="00845C10"/>
    <w:rsid w:val="008872CD"/>
    <w:rsid w:val="0089405F"/>
    <w:rsid w:val="008B0AAB"/>
    <w:rsid w:val="008B796A"/>
    <w:rsid w:val="008D5791"/>
    <w:rsid w:val="008F3380"/>
    <w:rsid w:val="009006EB"/>
    <w:rsid w:val="00904B2B"/>
    <w:rsid w:val="00906D41"/>
    <w:rsid w:val="00944BCD"/>
    <w:rsid w:val="0098132B"/>
    <w:rsid w:val="009926E4"/>
    <w:rsid w:val="00993FCD"/>
    <w:rsid w:val="009B5661"/>
    <w:rsid w:val="009C127B"/>
    <w:rsid w:val="009F1E2A"/>
    <w:rsid w:val="00A23A17"/>
    <w:rsid w:val="00A31935"/>
    <w:rsid w:val="00B4040D"/>
    <w:rsid w:val="00BC4396"/>
    <w:rsid w:val="00BD331F"/>
    <w:rsid w:val="00BF5B30"/>
    <w:rsid w:val="00C31FCD"/>
    <w:rsid w:val="00CB4CBA"/>
    <w:rsid w:val="00CB5141"/>
    <w:rsid w:val="00D45C8A"/>
    <w:rsid w:val="00D52380"/>
    <w:rsid w:val="00D71243"/>
    <w:rsid w:val="00D848A6"/>
    <w:rsid w:val="00D90C90"/>
    <w:rsid w:val="00D9229B"/>
    <w:rsid w:val="00DA13CF"/>
    <w:rsid w:val="00DA789F"/>
    <w:rsid w:val="00E0603F"/>
    <w:rsid w:val="00E239F1"/>
    <w:rsid w:val="00E3226F"/>
    <w:rsid w:val="00E57EE8"/>
    <w:rsid w:val="00ED77FD"/>
    <w:rsid w:val="00F11B40"/>
    <w:rsid w:val="00F14D8D"/>
    <w:rsid w:val="00F25978"/>
    <w:rsid w:val="00F704FB"/>
    <w:rsid w:val="00F90C4A"/>
    <w:rsid w:val="00FB1E2A"/>
    <w:rsid w:val="00FB2482"/>
    <w:rsid w:val="00FE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F8"/>
  </w:style>
  <w:style w:type="paragraph" w:styleId="1">
    <w:name w:val="heading 1"/>
    <w:basedOn w:val="a"/>
    <w:link w:val="10"/>
    <w:uiPriority w:val="9"/>
    <w:qFormat/>
    <w:rsid w:val="00C31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3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3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1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3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C31F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58228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customStyle="1" w:styleId="ConsPlusNormal0">
    <w:name w:val="ConsPlusNormal"/>
    <w:link w:val="ConsPlusNormal1"/>
    <w:rsid w:val="0058228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1z0">
    <w:name w:val="WW8Num1z0"/>
    <w:rsid w:val="000F54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3">
    <w:name w:val="Основной текст (3)"/>
    <w:rsid w:val="000F549E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0">
    <w:name w:val="Основной текст (2) + Курсив"/>
    <w:rsid w:val="000F549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14pt">
    <w:name w:val="Основной текст (2) + 14 pt"/>
    <w:rsid w:val="000F549E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u w:val="none"/>
      <w:vertAlign w:val="baseline"/>
      <w:lang w:val="ru-RU"/>
    </w:rPr>
  </w:style>
  <w:style w:type="paragraph" w:styleId="aa">
    <w:name w:val="List Paragraph"/>
    <w:basedOn w:val="a"/>
    <w:uiPriority w:val="34"/>
    <w:qFormat/>
    <w:rsid w:val="00944BCD"/>
    <w:pPr>
      <w:ind w:left="720"/>
      <w:contextualSpacing/>
    </w:pPr>
  </w:style>
  <w:style w:type="character" w:customStyle="1" w:styleId="ConsPlusNormal1">
    <w:name w:val="ConsPlusNormal Знак"/>
    <w:basedOn w:val="a0"/>
    <w:link w:val="ConsPlusNormal0"/>
    <w:rsid w:val="006306B8"/>
    <w:rPr>
      <w:rFonts w:ascii="Calibri" w:eastAsia="Times New Roman" w:hAnsi="Calibri" w:cs="Calibri"/>
      <w:lang w:eastAsia="ar-SA"/>
    </w:rPr>
  </w:style>
  <w:style w:type="paragraph" w:customStyle="1" w:styleId="FirstParagraph">
    <w:name w:val="First Paragraph"/>
    <w:basedOn w:val="a4"/>
    <w:next w:val="a4"/>
    <w:qFormat/>
    <w:rsid w:val="006306B8"/>
    <w:pPr>
      <w:spacing w:before="180" w:beforeAutospacing="0" w:after="180" w:afterAutospacing="0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a4"/>
    <w:qFormat/>
    <w:rsid w:val="006306B8"/>
    <w:pPr>
      <w:spacing w:before="36" w:beforeAutospacing="0" w:after="36" w:afterAutospacing="0"/>
    </w:pPr>
    <w:rPr>
      <w:rFonts w:ascii="Calibri" w:eastAsia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7776-E7F9-4BF8-9FC7-3185F94F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2019-03-11T07:12:00Z</cp:lastPrinted>
  <dcterms:created xsi:type="dcterms:W3CDTF">2019-02-04T09:04:00Z</dcterms:created>
  <dcterms:modified xsi:type="dcterms:W3CDTF">2019-04-09T12:14:00Z</dcterms:modified>
</cp:coreProperties>
</file>