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6629"/>
        <w:gridCol w:w="3431"/>
      </w:tblGrid>
      <w:tr w:rsidR="006970D9" w:rsidTr="006970D9">
        <w:tc>
          <w:tcPr>
            <w:tcW w:w="6629" w:type="dxa"/>
          </w:tcPr>
          <w:p w:rsidR="006970D9" w:rsidRDefault="006970D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31" w:type="dxa"/>
            <w:hideMark/>
          </w:tcPr>
          <w:p w:rsidR="006970D9" w:rsidRDefault="00346BF4">
            <w:pPr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Нетризовское</w:t>
            </w:r>
            <w:proofErr w:type="spellEnd"/>
            <w:r w:rsidR="006970D9">
              <w:rPr>
                <w:b/>
                <w:i/>
                <w:sz w:val="24"/>
                <w:szCs w:val="24"/>
              </w:rPr>
              <w:t xml:space="preserve"> сельское поселение Кардымовского района Смоленской области</w:t>
            </w:r>
          </w:p>
        </w:tc>
      </w:tr>
    </w:tbl>
    <w:p w:rsidR="006970D9" w:rsidRDefault="006970D9" w:rsidP="006970D9">
      <w:pPr>
        <w:jc w:val="center"/>
        <w:rPr>
          <w:b/>
          <w:sz w:val="32"/>
          <w:szCs w:val="32"/>
        </w:rPr>
      </w:pPr>
    </w:p>
    <w:p w:rsidR="006970D9" w:rsidRDefault="006970D9" w:rsidP="006970D9">
      <w:pPr>
        <w:jc w:val="center"/>
        <w:rPr>
          <w:b/>
          <w:sz w:val="28"/>
          <w:szCs w:val="28"/>
        </w:rPr>
      </w:pPr>
    </w:p>
    <w:p w:rsidR="006970D9" w:rsidRPr="005D2991" w:rsidRDefault="006970D9" w:rsidP="006970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о ходе исполнения бюджета </w:t>
      </w:r>
      <w:r w:rsidR="00346BF4">
        <w:rPr>
          <w:b/>
          <w:sz w:val="28"/>
          <w:szCs w:val="28"/>
        </w:rPr>
        <w:t>Нетризовского</w:t>
      </w:r>
      <w:r>
        <w:rPr>
          <w:b/>
          <w:sz w:val="28"/>
          <w:szCs w:val="28"/>
        </w:rPr>
        <w:t xml:space="preserve"> сельского поселения Кардымовского района Смоленской области за </w:t>
      </w:r>
      <w:r w:rsidR="005D2991" w:rsidRPr="005D2991">
        <w:rPr>
          <w:b/>
          <w:sz w:val="28"/>
          <w:szCs w:val="24"/>
        </w:rPr>
        <w:t xml:space="preserve">I </w:t>
      </w:r>
      <w:r w:rsidR="009743BE">
        <w:rPr>
          <w:b/>
          <w:sz w:val="28"/>
          <w:szCs w:val="24"/>
        </w:rPr>
        <w:t>полугодие</w:t>
      </w:r>
      <w:r w:rsidR="00580332">
        <w:rPr>
          <w:b/>
          <w:sz w:val="28"/>
          <w:szCs w:val="24"/>
        </w:rPr>
        <w:t xml:space="preserve"> 201</w:t>
      </w:r>
      <w:r w:rsidR="00DE5D9B">
        <w:rPr>
          <w:b/>
          <w:sz w:val="28"/>
          <w:szCs w:val="24"/>
        </w:rPr>
        <w:t>9</w:t>
      </w:r>
      <w:r w:rsidR="005D2991" w:rsidRPr="005D2991">
        <w:rPr>
          <w:b/>
          <w:sz w:val="28"/>
          <w:szCs w:val="24"/>
        </w:rPr>
        <w:t xml:space="preserve"> года</w:t>
      </w:r>
    </w:p>
    <w:p w:rsidR="006970D9" w:rsidRPr="005D2991" w:rsidRDefault="006970D9" w:rsidP="006970D9">
      <w:pPr>
        <w:jc w:val="center"/>
        <w:rPr>
          <w:b/>
          <w:sz w:val="28"/>
          <w:szCs w:val="28"/>
        </w:rPr>
      </w:pPr>
    </w:p>
    <w:p w:rsidR="006970D9" w:rsidRDefault="006970D9" w:rsidP="006970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73AAB" w:rsidRDefault="00173AAB" w:rsidP="00173A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сумма доходов  бюджета за </w:t>
      </w:r>
      <w:r>
        <w:rPr>
          <w:sz w:val="28"/>
          <w:szCs w:val="24"/>
        </w:rPr>
        <w:t>I полугодие 201</w:t>
      </w:r>
      <w:r w:rsidR="00DE5D9B">
        <w:rPr>
          <w:sz w:val="28"/>
          <w:szCs w:val="24"/>
        </w:rPr>
        <w:t>9</w:t>
      </w:r>
      <w:r>
        <w:rPr>
          <w:sz w:val="28"/>
          <w:szCs w:val="24"/>
        </w:rPr>
        <w:t xml:space="preserve"> года </w:t>
      </w:r>
      <w:r>
        <w:rPr>
          <w:sz w:val="28"/>
          <w:szCs w:val="28"/>
        </w:rPr>
        <w:t xml:space="preserve">составила </w:t>
      </w:r>
      <w:r w:rsidR="00AC7AE5">
        <w:rPr>
          <w:sz w:val="28"/>
          <w:szCs w:val="28"/>
        </w:rPr>
        <w:t>1743,2</w:t>
      </w:r>
      <w:r>
        <w:rPr>
          <w:sz w:val="28"/>
          <w:szCs w:val="28"/>
        </w:rPr>
        <w:t xml:space="preserve"> тыс. рублей или </w:t>
      </w:r>
      <w:r w:rsidR="00AC7AE5">
        <w:rPr>
          <w:sz w:val="28"/>
          <w:szCs w:val="28"/>
        </w:rPr>
        <w:t>47,5</w:t>
      </w:r>
      <w:r>
        <w:rPr>
          <w:sz w:val="28"/>
          <w:szCs w:val="28"/>
        </w:rPr>
        <w:t xml:space="preserve"> процента от годовых плановых назначений (</w:t>
      </w:r>
      <w:r w:rsidR="006D532D">
        <w:rPr>
          <w:sz w:val="28"/>
          <w:szCs w:val="28"/>
        </w:rPr>
        <w:t>3679,4</w:t>
      </w:r>
      <w:r>
        <w:rPr>
          <w:sz w:val="28"/>
          <w:szCs w:val="28"/>
        </w:rPr>
        <w:t xml:space="preserve"> тыс. рублей). По сравнению с </w:t>
      </w:r>
      <w:r w:rsidR="00AC7AE5">
        <w:rPr>
          <w:sz w:val="28"/>
          <w:szCs w:val="24"/>
        </w:rPr>
        <w:t>I полугодием  2018</w:t>
      </w:r>
      <w:r>
        <w:rPr>
          <w:sz w:val="28"/>
          <w:szCs w:val="24"/>
        </w:rPr>
        <w:t xml:space="preserve"> года</w:t>
      </w:r>
      <w:r>
        <w:rPr>
          <w:sz w:val="28"/>
          <w:szCs w:val="28"/>
        </w:rPr>
        <w:t xml:space="preserve"> общая сумма доходов бюджета увеличилось  на </w:t>
      </w:r>
      <w:r w:rsidR="00AC7AE5">
        <w:rPr>
          <w:sz w:val="28"/>
          <w:szCs w:val="28"/>
        </w:rPr>
        <w:t>315,8</w:t>
      </w:r>
      <w:r>
        <w:rPr>
          <w:sz w:val="28"/>
          <w:szCs w:val="28"/>
        </w:rPr>
        <w:t xml:space="preserve"> тыс. рублей</w:t>
      </w:r>
      <w:r w:rsidRPr="001548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</w:t>
      </w:r>
      <w:r w:rsidR="004E6CB3">
        <w:rPr>
          <w:sz w:val="28"/>
          <w:szCs w:val="28"/>
        </w:rPr>
        <w:t>22,1</w:t>
      </w:r>
      <w:r w:rsidR="00AC7AE5">
        <w:rPr>
          <w:sz w:val="28"/>
          <w:szCs w:val="28"/>
        </w:rPr>
        <w:t xml:space="preserve">  процент</w:t>
      </w:r>
      <w:r>
        <w:rPr>
          <w:sz w:val="28"/>
          <w:szCs w:val="28"/>
        </w:rPr>
        <w:t xml:space="preserve"> (факт </w:t>
      </w:r>
      <w:r>
        <w:rPr>
          <w:sz w:val="28"/>
          <w:szCs w:val="24"/>
        </w:rPr>
        <w:t>I полугодие 201</w:t>
      </w:r>
      <w:r w:rsidR="00AC7AE5">
        <w:rPr>
          <w:sz w:val="28"/>
          <w:szCs w:val="24"/>
        </w:rPr>
        <w:t>8</w:t>
      </w:r>
      <w:r>
        <w:rPr>
          <w:sz w:val="28"/>
          <w:szCs w:val="24"/>
        </w:rPr>
        <w:t xml:space="preserve"> года</w:t>
      </w:r>
      <w:r>
        <w:rPr>
          <w:sz w:val="28"/>
          <w:szCs w:val="28"/>
        </w:rPr>
        <w:t xml:space="preserve">- </w:t>
      </w:r>
      <w:r w:rsidR="00AC7AE5">
        <w:rPr>
          <w:sz w:val="28"/>
          <w:szCs w:val="28"/>
        </w:rPr>
        <w:t>1427,4</w:t>
      </w:r>
      <w:r>
        <w:rPr>
          <w:sz w:val="28"/>
          <w:szCs w:val="28"/>
        </w:rPr>
        <w:t xml:space="preserve"> тыс. рублей). Налогов</w:t>
      </w:r>
      <w:r w:rsidR="004E6CB3">
        <w:rPr>
          <w:sz w:val="28"/>
          <w:szCs w:val="28"/>
        </w:rPr>
        <w:t xml:space="preserve">ые и неналоговые доходы </w:t>
      </w:r>
      <w:r>
        <w:rPr>
          <w:sz w:val="28"/>
          <w:szCs w:val="28"/>
        </w:rPr>
        <w:t xml:space="preserve"> бюджета за </w:t>
      </w:r>
      <w:r>
        <w:rPr>
          <w:sz w:val="28"/>
          <w:szCs w:val="24"/>
        </w:rPr>
        <w:t xml:space="preserve">I </w:t>
      </w:r>
      <w:r w:rsidR="00871FB5">
        <w:rPr>
          <w:sz w:val="28"/>
          <w:szCs w:val="24"/>
        </w:rPr>
        <w:t>полугодие</w:t>
      </w:r>
      <w:r>
        <w:rPr>
          <w:sz w:val="28"/>
          <w:szCs w:val="24"/>
        </w:rPr>
        <w:t xml:space="preserve"> 201</w:t>
      </w:r>
      <w:r w:rsidR="00AC7AE5">
        <w:rPr>
          <w:sz w:val="28"/>
          <w:szCs w:val="24"/>
        </w:rPr>
        <w:t>9</w:t>
      </w:r>
      <w:r>
        <w:rPr>
          <w:sz w:val="28"/>
          <w:szCs w:val="24"/>
        </w:rPr>
        <w:t>года</w:t>
      </w:r>
      <w:r>
        <w:rPr>
          <w:sz w:val="28"/>
          <w:szCs w:val="28"/>
        </w:rPr>
        <w:t xml:space="preserve"> исполнены в сумме </w:t>
      </w:r>
      <w:r w:rsidR="00AC7AE5">
        <w:rPr>
          <w:sz w:val="28"/>
          <w:szCs w:val="28"/>
        </w:rPr>
        <w:t>735,0</w:t>
      </w:r>
      <w:r>
        <w:rPr>
          <w:sz w:val="28"/>
          <w:szCs w:val="28"/>
        </w:rPr>
        <w:t xml:space="preserve"> тыс. рублей или </w:t>
      </w:r>
      <w:r w:rsidR="00AC7AE5">
        <w:rPr>
          <w:sz w:val="28"/>
          <w:szCs w:val="28"/>
        </w:rPr>
        <w:t>44,4 процента</w:t>
      </w:r>
      <w:r>
        <w:rPr>
          <w:sz w:val="28"/>
          <w:szCs w:val="28"/>
        </w:rPr>
        <w:t xml:space="preserve"> к утвержденным годовым бюджетным назначениям (</w:t>
      </w:r>
      <w:r w:rsidR="00AC7AE5">
        <w:rPr>
          <w:sz w:val="28"/>
          <w:szCs w:val="28"/>
        </w:rPr>
        <w:t>1655,9</w:t>
      </w:r>
      <w:r>
        <w:rPr>
          <w:sz w:val="28"/>
          <w:szCs w:val="28"/>
        </w:rPr>
        <w:t xml:space="preserve"> тыс. рублей). Из общей суммы доходов безвозмездные поступления за </w:t>
      </w:r>
      <w:r>
        <w:rPr>
          <w:sz w:val="28"/>
          <w:szCs w:val="24"/>
        </w:rPr>
        <w:t xml:space="preserve">I </w:t>
      </w:r>
      <w:r w:rsidR="00871FB5">
        <w:rPr>
          <w:sz w:val="28"/>
          <w:szCs w:val="24"/>
        </w:rPr>
        <w:t>полугодие</w:t>
      </w:r>
      <w:r>
        <w:rPr>
          <w:sz w:val="28"/>
          <w:szCs w:val="24"/>
        </w:rPr>
        <w:t xml:space="preserve"> 201</w:t>
      </w:r>
      <w:r w:rsidR="00AC7AE5">
        <w:rPr>
          <w:sz w:val="28"/>
          <w:szCs w:val="24"/>
        </w:rPr>
        <w:t>9</w:t>
      </w:r>
      <w:r>
        <w:rPr>
          <w:sz w:val="28"/>
          <w:szCs w:val="24"/>
        </w:rPr>
        <w:t xml:space="preserve"> года</w:t>
      </w:r>
      <w:r>
        <w:rPr>
          <w:sz w:val="28"/>
          <w:szCs w:val="28"/>
        </w:rPr>
        <w:t xml:space="preserve">  составили </w:t>
      </w:r>
      <w:r w:rsidR="00AC7AE5">
        <w:rPr>
          <w:sz w:val="28"/>
          <w:szCs w:val="28"/>
        </w:rPr>
        <w:t>1008,1</w:t>
      </w:r>
      <w:r>
        <w:rPr>
          <w:sz w:val="28"/>
          <w:szCs w:val="28"/>
        </w:rPr>
        <w:t xml:space="preserve"> тыс. рублей или </w:t>
      </w:r>
      <w:r w:rsidR="006D532D">
        <w:rPr>
          <w:sz w:val="28"/>
          <w:szCs w:val="28"/>
        </w:rPr>
        <w:t>49,8</w:t>
      </w:r>
      <w:r>
        <w:rPr>
          <w:sz w:val="28"/>
          <w:szCs w:val="28"/>
        </w:rPr>
        <w:t xml:space="preserve"> процентов (</w:t>
      </w:r>
      <w:r w:rsidR="006D532D">
        <w:rPr>
          <w:sz w:val="28"/>
          <w:szCs w:val="28"/>
        </w:rPr>
        <w:t>2023,5</w:t>
      </w:r>
      <w:r>
        <w:rPr>
          <w:sz w:val="28"/>
          <w:szCs w:val="28"/>
        </w:rPr>
        <w:t xml:space="preserve"> тыс. рублей) от общего объема безвозмездных поступлений. Поступление финансовой помощи из бюджетов других уровней  по сравнению с </w:t>
      </w:r>
      <w:r>
        <w:rPr>
          <w:sz w:val="28"/>
          <w:szCs w:val="24"/>
        </w:rPr>
        <w:t>I полугодием  201</w:t>
      </w:r>
      <w:r w:rsidR="00AC7AE5">
        <w:rPr>
          <w:sz w:val="28"/>
          <w:szCs w:val="24"/>
        </w:rPr>
        <w:t>9</w:t>
      </w:r>
      <w:r>
        <w:rPr>
          <w:sz w:val="28"/>
          <w:szCs w:val="24"/>
        </w:rPr>
        <w:t xml:space="preserve"> года</w:t>
      </w:r>
      <w:r>
        <w:rPr>
          <w:sz w:val="28"/>
          <w:szCs w:val="28"/>
        </w:rPr>
        <w:t xml:space="preserve"> </w:t>
      </w:r>
      <w:r w:rsidR="00AC7AE5">
        <w:rPr>
          <w:sz w:val="28"/>
          <w:szCs w:val="28"/>
        </w:rPr>
        <w:t>увеличилось</w:t>
      </w:r>
      <w:r>
        <w:rPr>
          <w:sz w:val="28"/>
          <w:szCs w:val="28"/>
        </w:rPr>
        <w:t xml:space="preserve"> на </w:t>
      </w:r>
      <w:r w:rsidR="00AC7AE5">
        <w:rPr>
          <w:sz w:val="28"/>
          <w:szCs w:val="28"/>
        </w:rPr>
        <w:t>195,3</w:t>
      </w:r>
      <w:r>
        <w:rPr>
          <w:sz w:val="28"/>
          <w:szCs w:val="28"/>
        </w:rPr>
        <w:t xml:space="preserve"> тыс. рублей</w:t>
      </w:r>
      <w:r w:rsidRPr="00D618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(факт </w:t>
      </w:r>
      <w:r>
        <w:rPr>
          <w:sz w:val="28"/>
          <w:szCs w:val="24"/>
        </w:rPr>
        <w:t xml:space="preserve">I </w:t>
      </w:r>
      <w:r w:rsidR="00871FB5">
        <w:rPr>
          <w:sz w:val="28"/>
          <w:szCs w:val="24"/>
        </w:rPr>
        <w:t>полугодие</w:t>
      </w:r>
      <w:r w:rsidR="00415F1A">
        <w:rPr>
          <w:sz w:val="28"/>
          <w:szCs w:val="24"/>
        </w:rPr>
        <w:t xml:space="preserve"> 201</w:t>
      </w:r>
      <w:r w:rsidR="00AC7AE5">
        <w:rPr>
          <w:sz w:val="28"/>
          <w:szCs w:val="24"/>
        </w:rPr>
        <w:t>8</w:t>
      </w:r>
      <w:r>
        <w:rPr>
          <w:sz w:val="28"/>
          <w:szCs w:val="28"/>
        </w:rPr>
        <w:t xml:space="preserve"> года  - </w:t>
      </w:r>
      <w:r w:rsidR="00F308BE">
        <w:rPr>
          <w:sz w:val="28"/>
          <w:szCs w:val="28"/>
        </w:rPr>
        <w:t>812,</w:t>
      </w:r>
      <w:r w:rsidR="004E6CB3">
        <w:rPr>
          <w:sz w:val="28"/>
          <w:szCs w:val="28"/>
        </w:rPr>
        <w:t>2</w:t>
      </w:r>
      <w:r>
        <w:rPr>
          <w:sz w:val="28"/>
          <w:szCs w:val="28"/>
        </w:rPr>
        <w:t xml:space="preserve"> тыс. рублей) или на </w:t>
      </w:r>
      <w:r w:rsidR="004E6CB3">
        <w:rPr>
          <w:sz w:val="28"/>
          <w:szCs w:val="28"/>
        </w:rPr>
        <w:t>24,1</w:t>
      </w:r>
      <w:r w:rsidR="001310E5">
        <w:rPr>
          <w:sz w:val="28"/>
          <w:szCs w:val="28"/>
        </w:rPr>
        <w:t xml:space="preserve">  процент</w:t>
      </w:r>
      <w:r w:rsidR="00AC7AE5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6D532D" w:rsidRDefault="006D532D" w:rsidP="006970D9">
      <w:pPr>
        <w:ind w:firstLine="708"/>
        <w:jc w:val="both"/>
        <w:rPr>
          <w:sz w:val="28"/>
          <w:szCs w:val="28"/>
        </w:rPr>
      </w:pPr>
    </w:p>
    <w:p w:rsidR="006970D9" w:rsidRDefault="006970D9" w:rsidP="006970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отчетный период расходы </w:t>
      </w:r>
      <w:r w:rsidR="004E6CB3">
        <w:rPr>
          <w:sz w:val="28"/>
          <w:szCs w:val="28"/>
        </w:rPr>
        <w:t>б</w:t>
      </w:r>
      <w:r>
        <w:rPr>
          <w:sz w:val="28"/>
          <w:szCs w:val="28"/>
        </w:rPr>
        <w:t xml:space="preserve">юджета исполнены  в сумме </w:t>
      </w:r>
      <w:r w:rsidR="00DE5D9B">
        <w:rPr>
          <w:sz w:val="28"/>
          <w:szCs w:val="28"/>
        </w:rPr>
        <w:t>1485,4</w:t>
      </w:r>
      <w:r>
        <w:rPr>
          <w:sz w:val="28"/>
          <w:szCs w:val="28"/>
        </w:rPr>
        <w:t xml:space="preserve"> тыс. рублей, что составляет </w:t>
      </w:r>
      <w:r w:rsidR="00DE5D9B">
        <w:rPr>
          <w:sz w:val="28"/>
          <w:szCs w:val="28"/>
        </w:rPr>
        <w:t>40,4</w:t>
      </w:r>
      <w:r w:rsidR="00C6464F">
        <w:rPr>
          <w:sz w:val="28"/>
          <w:szCs w:val="28"/>
        </w:rPr>
        <w:t xml:space="preserve"> </w:t>
      </w:r>
      <w:r w:rsidR="001310E5">
        <w:rPr>
          <w:sz w:val="28"/>
          <w:szCs w:val="28"/>
        </w:rPr>
        <w:t>процентов</w:t>
      </w:r>
      <w:r>
        <w:rPr>
          <w:sz w:val="28"/>
          <w:szCs w:val="28"/>
        </w:rPr>
        <w:t xml:space="preserve"> к годовым назначениям (</w:t>
      </w:r>
      <w:r w:rsidR="00DE5D9B">
        <w:rPr>
          <w:sz w:val="28"/>
          <w:szCs w:val="28"/>
        </w:rPr>
        <w:t>3673,6</w:t>
      </w:r>
      <w:r>
        <w:rPr>
          <w:sz w:val="28"/>
          <w:szCs w:val="28"/>
        </w:rPr>
        <w:t xml:space="preserve"> тыс. рублей). </w:t>
      </w:r>
    </w:p>
    <w:p w:rsidR="004E6CB3" w:rsidRDefault="004E6CB3" w:rsidP="004E6CB3">
      <w:pPr>
        <w:jc w:val="both"/>
        <w:rPr>
          <w:sz w:val="28"/>
          <w:szCs w:val="28"/>
        </w:rPr>
      </w:pPr>
    </w:p>
    <w:p w:rsidR="004E6CB3" w:rsidRDefault="004E6CB3" w:rsidP="004E6C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Фактически за </w:t>
      </w:r>
      <w:r>
        <w:rPr>
          <w:sz w:val="28"/>
          <w:szCs w:val="24"/>
        </w:rPr>
        <w:t xml:space="preserve">I полугодие 2019 года </w:t>
      </w:r>
      <w:r>
        <w:rPr>
          <w:sz w:val="28"/>
          <w:szCs w:val="28"/>
        </w:rPr>
        <w:t xml:space="preserve">местный бюджет исполнен с </w:t>
      </w:r>
      <w:proofErr w:type="spellStart"/>
      <w:r>
        <w:rPr>
          <w:sz w:val="28"/>
          <w:szCs w:val="28"/>
        </w:rPr>
        <w:t>профицитом</w:t>
      </w:r>
      <w:proofErr w:type="spellEnd"/>
      <w:r>
        <w:rPr>
          <w:sz w:val="28"/>
          <w:szCs w:val="28"/>
        </w:rPr>
        <w:t xml:space="preserve"> в сумме 257,8 тыс. рублей.        </w:t>
      </w:r>
    </w:p>
    <w:p w:rsidR="004C5E8E" w:rsidRDefault="004C5E8E"/>
    <w:p w:rsidR="00173AAB" w:rsidRDefault="00173AAB" w:rsidP="00173A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Резервный фонд  в 201</w:t>
      </w:r>
      <w:r w:rsidR="00DE5D9B">
        <w:rPr>
          <w:sz w:val="28"/>
          <w:szCs w:val="28"/>
        </w:rPr>
        <w:t>9</w:t>
      </w:r>
      <w:r>
        <w:rPr>
          <w:sz w:val="28"/>
          <w:szCs w:val="28"/>
        </w:rPr>
        <w:t xml:space="preserve"> году запланирован в</w:t>
      </w:r>
      <w:r w:rsidR="001310E5">
        <w:rPr>
          <w:sz w:val="28"/>
          <w:szCs w:val="28"/>
        </w:rPr>
        <w:t xml:space="preserve"> сумме</w:t>
      </w:r>
      <w:r>
        <w:rPr>
          <w:sz w:val="28"/>
          <w:szCs w:val="28"/>
        </w:rPr>
        <w:t xml:space="preserve"> 1,0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бюджетные ассигнования резервного фонда Администрации Нетризовского сельского поселения Кардымовского района Смоленской области за 1 полугодие 201</w:t>
      </w:r>
      <w:r w:rsidR="00DE5D9B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не использовались  (таблица №1)</w:t>
      </w:r>
    </w:p>
    <w:tbl>
      <w:tblPr>
        <w:tblW w:w="10483" w:type="dxa"/>
        <w:tblInd w:w="93" w:type="dxa"/>
        <w:tblLook w:val="04A0"/>
      </w:tblPr>
      <w:tblGrid>
        <w:gridCol w:w="443"/>
        <w:gridCol w:w="435"/>
        <w:gridCol w:w="422"/>
        <w:gridCol w:w="842"/>
        <w:gridCol w:w="3946"/>
        <w:gridCol w:w="2895"/>
        <w:gridCol w:w="246"/>
        <w:gridCol w:w="1254"/>
      </w:tblGrid>
      <w:tr w:rsidR="00173AAB" w:rsidTr="00353AC6">
        <w:trPr>
          <w:trHeight w:val="480"/>
        </w:trPr>
        <w:tc>
          <w:tcPr>
            <w:tcW w:w="10483" w:type="dxa"/>
            <w:gridSpan w:val="8"/>
            <w:vAlign w:val="bottom"/>
            <w:hideMark/>
          </w:tcPr>
          <w:p w:rsidR="00173AAB" w:rsidRDefault="00173AAB" w:rsidP="00AE1E34">
            <w:pPr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Таблица №1</w:t>
            </w:r>
          </w:p>
        </w:tc>
      </w:tr>
      <w:tr w:rsidR="00173AAB" w:rsidTr="00353AC6">
        <w:trPr>
          <w:trHeight w:val="105"/>
        </w:trPr>
        <w:tc>
          <w:tcPr>
            <w:tcW w:w="443" w:type="dxa"/>
            <w:noWrap/>
            <w:vAlign w:val="bottom"/>
            <w:hideMark/>
          </w:tcPr>
          <w:p w:rsidR="00173AAB" w:rsidRDefault="00173AAB" w:rsidP="00AE1E3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435" w:type="dxa"/>
            <w:noWrap/>
            <w:vAlign w:val="bottom"/>
            <w:hideMark/>
          </w:tcPr>
          <w:p w:rsidR="00173AAB" w:rsidRDefault="00173AAB" w:rsidP="00AE1E3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422" w:type="dxa"/>
            <w:noWrap/>
            <w:vAlign w:val="bottom"/>
            <w:hideMark/>
          </w:tcPr>
          <w:p w:rsidR="00173AAB" w:rsidRDefault="00173AAB" w:rsidP="00AE1E3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842" w:type="dxa"/>
            <w:noWrap/>
            <w:vAlign w:val="bottom"/>
            <w:hideMark/>
          </w:tcPr>
          <w:p w:rsidR="00173AAB" w:rsidRDefault="00173AAB" w:rsidP="00AE1E3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3946" w:type="dxa"/>
            <w:noWrap/>
            <w:vAlign w:val="bottom"/>
            <w:hideMark/>
          </w:tcPr>
          <w:p w:rsidR="00173AAB" w:rsidRDefault="00173AAB" w:rsidP="00AE1E3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895" w:type="dxa"/>
            <w:noWrap/>
            <w:vAlign w:val="bottom"/>
            <w:hideMark/>
          </w:tcPr>
          <w:p w:rsidR="00173AAB" w:rsidRDefault="00173AAB" w:rsidP="00AE1E3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46" w:type="dxa"/>
            <w:noWrap/>
            <w:vAlign w:val="bottom"/>
            <w:hideMark/>
          </w:tcPr>
          <w:p w:rsidR="00173AAB" w:rsidRDefault="00173AAB" w:rsidP="00AE1E3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254" w:type="dxa"/>
            <w:noWrap/>
            <w:vAlign w:val="bottom"/>
            <w:hideMark/>
          </w:tcPr>
          <w:p w:rsidR="00173AAB" w:rsidRDefault="00173AAB" w:rsidP="00AE1E3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173AAB" w:rsidTr="00353AC6">
        <w:trPr>
          <w:trHeight w:val="255"/>
        </w:trPr>
        <w:tc>
          <w:tcPr>
            <w:tcW w:w="443" w:type="dxa"/>
            <w:noWrap/>
            <w:vAlign w:val="bottom"/>
            <w:hideMark/>
          </w:tcPr>
          <w:p w:rsidR="00173AAB" w:rsidRDefault="00173AAB" w:rsidP="00AE1E3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435" w:type="dxa"/>
            <w:noWrap/>
            <w:vAlign w:val="bottom"/>
            <w:hideMark/>
          </w:tcPr>
          <w:p w:rsidR="00173AAB" w:rsidRDefault="00173AAB" w:rsidP="00AE1E3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422" w:type="dxa"/>
            <w:noWrap/>
            <w:vAlign w:val="bottom"/>
            <w:hideMark/>
          </w:tcPr>
          <w:p w:rsidR="00173AAB" w:rsidRDefault="00173AAB" w:rsidP="00AE1E3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842" w:type="dxa"/>
            <w:noWrap/>
            <w:vAlign w:val="bottom"/>
            <w:hideMark/>
          </w:tcPr>
          <w:p w:rsidR="00173AAB" w:rsidRDefault="00173AAB" w:rsidP="00AE1E3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3946" w:type="dxa"/>
            <w:noWrap/>
            <w:vAlign w:val="bottom"/>
            <w:hideMark/>
          </w:tcPr>
          <w:p w:rsidR="00173AAB" w:rsidRDefault="00173AAB" w:rsidP="00AE1E3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895" w:type="dxa"/>
            <w:noWrap/>
            <w:vAlign w:val="bottom"/>
            <w:hideMark/>
          </w:tcPr>
          <w:p w:rsidR="00173AAB" w:rsidRDefault="00173AAB" w:rsidP="00AE1E3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46" w:type="dxa"/>
            <w:noWrap/>
            <w:vAlign w:val="bottom"/>
            <w:hideMark/>
          </w:tcPr>
          <w:p w:rsidR="00173AAB" w:rsidRDefault="00173AAB" w:rsidP="00AE1E3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254" w:type="dxa"/>
            <w:noWrap/>
            <w:vAlign w:val="bottom"/>
            <w:hideMark/>
          </w:tcPr>
          <w:p w:rsidR="00173AAB" w:rsidRDefault="00173AAB" w:rsidP="00AE1E34">
            <w:pPr>
              <w:spacing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</w:tr>
      <w:tr w:rsidR="00173AAB" w:rsidTr="00353AC6">
        <w:trPr>
          <w:trHeight w:val="495"/>
        </w:trPr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AAB" w:rsidRDefault="00173AAB" w:rsidP="00AE1E3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главного распорядителя средств </w:t>
            </w:r>
            <w:proofErr w:type="spellStart"/>
            <w:r>
              <w:rPr>
                <w:sz w:val="22"/>
                <w:szCs w:val="22"/>
              </w:rPr>
              <w:t>районого</w:t>
            </w:r>
            <w:proofErr w:type="spellEnd"/>
            <w:r>
              <w:rPr>
                <w:sz w:val="22"/>
                <w:szCs w:val="22"/>
              </w:rPr>
              <w:t xml:space="preserve"> бюджета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AAB" w:rsidRDefault="00173AAB" w:rsidP="00AE1E3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2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AAB" w:rsidRDefault="00173AAB" w:rsidP="00AE1E3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Размер утвержденного резервного фонда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AAB" w:rsidRDefault="00173AAB" w:rsidP="00AE1E3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Остаток бюджетных </w:t>
            </w:r>
            <w:r>
              <w:rPr>
                <w:sz w:val="22"/>
                <w:szCs w:val="22"/>
              </w:rPr>
              <w:br/>
              <w:t>ассигнований резервного фонда</w:t>
            </w:r>
          </w:p>
        </w:tc>
      </w:tr>
      <w:tr w:rsidR="00173AAB" w:rsidTr="00353AC6">
        <w:trPr>
          <w:trHeight w:val="255"/>
        </w:trPr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73AAB" w:rsidRDefault="00173AAB" w:rsidP="00AE1E3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AAB" w:rsidRDefault="00173AAB" w:rsidP="00AE1E3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AAB" w:rsidRDefault="00173AAB" w:rsidP="00AE1E3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73AAB" w:rsidRDefault="00173AAB" w:rsidP="00AE1E3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173AAB" w:rsidTr="00353AC6">
        <w:trPr>
          <w:trHeight w:val="1185"/>
        </w:trPr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173AAB" w:rsidRDefault="00173AAB" w:rsidP="00AE1E3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Нетризовского сельского поселения Кардымовского района Смоленской области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3AAB" w:rsidRDefault="00173AAB" w:rsidP="001310E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950 0111 8400028880 870 </w:t>
            </w:r>
            <w:r w:rsidR="001310E5">
              <w:rPr>
                <w:sz w:val="22"/>
                <w:szCs w:val="22"/>
              </w:rPr>
              <w:t>296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3AAB" w:rsidRDefault="00173AAB" w:rsidP="00AE1E34">
            <w:pPr>
              <w:spacing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1 000,00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73AAB" w:rsidRDefault="00173AAB" w:rsidP="00AE1E34">
            <w:pPr>
              <w:spacing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1 000,00</w:t>
            </w:r>
          </w:p>
        </w:tc>
      </w:tr>
    </w:tbl>
    <w:p w:rsidR="00173AAB" w:rsidRDefault="00173AAB" w:rsidP="00173AAB">
      <w:pPr>
        <w:rPr>
          <w:sz w:val="28"/>
          <w:szCs w:val="28"/>
        </w:rPr>
      </w:pPr>
    </w:p>
    <w:p w:rsidR="00173AAB" w:rsidRDefault="00173AAB" w:rsidP="00173AAB">
      <w:pPr>
        <w:rPr>
          <w:sz w:val="28"/>
          <w:szCs w:val="28"/>
        </w:rPr>
      </w:pPr>
      <w:r>
        <w:rPr>
          <w:sz w:val="28"/>
          <w:szCs w:val="28"/>
        </w:rPr>
        <w:lastRenderedPageBreak/>
        <w:t>Кассовый расход по заработной плате с начислениями и сведения о численности работников органов местного самоуправления за  1 полугодие  201</w:t>
      </w:r>
      <w:r w:rsidR="00DE5D9B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представлены в  таблице № 2</w:t>
      </w:r>
    </w:p>
    <w:p w:rsidR="00173AAB" w:rsidRDefault="00173AAB" w:rsidP="00173AAB">
      <w:pPr>
        <w:jc w:val="center"/>
        <w:rPr>
          <w:sz w:val="28"/>
          <w:szCs w:val="28"/>
        </w:rPr>
      </w:pPr>
    </w:p>
    <w:p w:rsidR="00173AAB" w:rsidRDefault="00173AAB" w:rsidP="00173AAB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Таблица №2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40"/>
        <w:gridCol w:w="2697"/>
        <w:gridCol w:w="4714"/>
      </w:tblGrid>
      <w:tr w:rsidR="00173AAB" w:rsidTr="00AE1E34">
        <w:trPr>
          <w:trHeight w:val="664"/>
        </w:trPr>
        <w:tc>
          <w:tcPr>
            <w:tcW w:w="4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AAB" w:rsidRDefault="00173AAB" w:rsidP="00AE1E34">
            <w:pPr>
              <w:pStyle w:val="ConsTitle"/>
              <w:widowControl/>
              <w:spacing w:line="276" w:lineRule="auto"/>
              <w:ind w:right="0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>Численность работников местного самоуправления в т.ч. переданные полномочия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AAB" w:rsidRDefault="00173AAB" w:rsidP="00AE1E34">
            <w:pPr>
              <w:pStyle w:val="ConsTitle"/>
              <w:widowControl/>
              <w:spacing w:line="276" w:lineRule="auto"/>
              <w:ind w:right="0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 xml:space="preserve">         ФОТ за </w:t>
            </w: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1 </w:t>
            </w:r>
            <w:r w:rsidR="00871FB5">
              <w:rPr>
                <w:rFonts w:ascii="Times New Roman" w:hAnsi="Times New Roman" w:cs="Times New Roman"/>
                <w:b w:val="0"/>
                <w:sz w:val="28"/>
                <w:szCs w:val="24"/>
              </w:rPr>
              <w:t>полугодие</w:t>
            </w:r>
            <w:r>
              <w:rPr>
                <w:rFonts w:ascii="Times New Roman" w:hAnsi="Times New Roman"/>
                <w:b w:val="0"/>
                <w:sz w:val="28"/>
                <w:szCs w:val="24"/>
              </w:rPr>
              <w:t xml:space="preserve"> 201</w:t>
            </w:r>
            <w:r w:rsidR="00DE5D9B">
              <w:rPr>
                <w:rFonts w:ascii="Times New Roman" w:hAnsi="Times New Roman"/>
                <w:b w:val="0"/>
                <w:sz w:val="28"/>
                <w:szCs w:val="24"/>
              </w:rPr>
              <w:t>9</w:t>
            </w:r>
            <w:r>
              <w:rPr>
                <w:rFonts w:ascii="Times New Roman" w:hAnsi="Times New Roman"/>
                <w:b w:val="0"/>
                <w:sz w:val="28"/>
                <w:szCs w:val="24"/>
              </w:rPr>
              <w:t xml:space="preserve"> год</w:t>
            </w:r>
          </w:p>
          <w:p w:rsidR="00173AAB" w:rsidRDefault="00173AAB" w:rsidP="00AE1E3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8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                     (тыс. рублей)</w:t>
            </w:r>
          </w:p>
        </w:tc>
      </w:tr>
      <w:tr w:rsidR="0069100D" w:rsidTr="0069100D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00D" w:rsidRDefault="0069100D" w:rsidP="00AE1E34">
            <w:pPr>
              <w:pStyle w:val="ConsTitle"/>
              <w:widowControl/>
              <w:spacing w:line="276" w:lineRule="auto"/>
              <w:ind w:right="0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 xml:space="preserve">Всего 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00D" w:rsidRDefault="0069100D" w:rsidP="0069100D">
            <w:pPr>
              <w:pStyle w:val="ConsTitle"/>
              <w:widowControl/>
              <w:spacing w:line="276" w:lineRule="auto"/>
              <w:ind w:right="0"/>
              <w:jc w:val="right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>6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100D" w:rsidRDefault="00DE5D9B" w:rsidP="0069100D">
            <w:pPr>
              <w:pStyle w:val="ConsTitle"/>
              <w:ind w:right="0"/>
              <w:jc w:val="right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>859,6</w:t>
            </w:r>
          </w:p>
        </w:tc>
      </w:tr>
      <w:tr w:rsidR="0069100D" w:rsidTr="0069100D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00D" w:rsidRDefault="0069100D" w:rsidP="00AE1E34">
            <w:pPr>
              <w:pStyle w:val="ConsTitle"/>
              <w:widowControl/>
              <w:spacing w:line="276" w:lineRule="auto"/>
              <w:ind w:right="0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>В т.ч</w:t>
            </w:r>
            <w:proofErr w:type="gramStart"/>
            <w:r>
              <w:rPr>
                <w:rFonts w:ascii="Times New Roman" w:hAnsi="Times New Roman"/>
                <w:b w:val="0"/>
                <w:sz w:val="28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b w:val="0"/>
                <w:sz w:val="28"/>
                <w:szCs w:val="24"/>
              </w:rPr>
              <w:t xml:space="preserve">униципальные служащие: 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00D" w:rsidRDefault="0069100D" w:rsidP="0069100D">
            <w:pPr>
              <w:pStyle w:val="ConsTitle"/>
              <w:widowControl/>
              <w:spacing w:line="276" w:lineRule="auto"/>
              <w:ind w:right="0"/>
              <w:jc w:val="right"/>
              <w:rPr>
                <w:rFonts w:ascii="Times New Roman" w:hAnsi="Times New Roman"/>
                <w:b w:val="0"/>
                <w:sz w:val="28"/>
                <w:szCs w:val="24"/>
              </w:rPr>
            </w:pPr>
          </w:p>
          <w:p w:rsidR="0069100D" w:rsidRDefault="0069100D" w:rsidP="0069100D">
            <w:pPr>
              <w:jc w:val="right"/>
              <w:rPr>
                <w:lang w:eastAsia="en-US"/>
              </w:rPr>
            </w:pPr>
          </w:p>
          <w:p w:rsidR="0069100D" w:rsidRPr="0069100D" w:rsidRDefault="0069100D" w:rsidP="0069100D">
            <w:pPr>
              <w:jc w:val="right"/>
              <w:rPr>
                <w:sz w:val="28"/>
                <w:szCs w:val="28"/>
                <w:lang w:eastAsia="en-US"/>
              </w:rPr>
            </w:pPr>
            <w:r w:rsidRPr="0069100D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100D" w:rsidRDefault="00DE5D9B" w:rsidP="0069100D">
            <w:pPr>
              <w:pStyle w:val="ConsTitle"/>
              <w:ind w:right="0"/>
              <w:jc w:val="right"/>
              <w:rPr>
                <w:bCs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>337,4</w:t>
            </w:r>
          </w:p>
        </w:tc>
      </w:tr>
    </w:tbl>
    <w:p w:rsidR="00173AAB" w:rsidRDefault="00173AAB" w:rsidP="00173AAB">
      <w:pPr>
        <w:rPr>
          <w:sz w:val="28"/>
          <w:szCs w:val="28"/>
        </w:rPr>
      </w:pPr>
    </w:p>
    <w:p w:rsidR="00173AAB" w:rsidRDefault="00173AAB" w:rsidP="00173AAB"/>
    <w:p w:rsidR="00173AAB" w:rsidRDefault="00173AAB" w:rsidP="00173AAB">
      <w:pPr>
        <w:jc w:val="center"/>
        <w:rPr>
          <w:sz w:val="28"/>
          <w:szCs w:val="28"/>
        </w:rPr>
      </w:pPr>
    </w:p>
    <w:p w:rsidR="00173AAB" w:rsidRDefault="00173AAB" w:rsidP="00173AAB">
      <w:pPr>
        <w:jc w:val="center"/>
        <w:rPr>
          <w:sz w:val="28"/>
          <w:szCs w:val="28"/>
        </w:rPr>
      </w:pPr>
    </w:p>
    <w:p w:rsidR="00173AAB" w:rsidRDefault="00173AAB" w:rsidP="00173AAB">
      <w:pPr>
        <w:jc w:val="center"/>
        <w:rPr>
          <w:sz w:val="28"/>
          <w:szCs w:val="28"/>
        </w:rPr>
      </w:pPr>
    </w:p>
    <w:p w:rsidR="00173AAB" w:rsidRDefault="00173AAB" w:rsidP="00173AAB"/>
    <w:p w:rsidR="000A4E44" w:rsidRDefault="000A4E44" w:rsidP="00173AAB">
      <w:pPr>
        <w:jc w:val="center"/>
      </w:pPr>
    </w:p>
    <w:sectPr w:rsidR="000A4E44" w:rsidSect="00173AA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6970D9"/>
    <w:rsid w:val="00000116"/>
    <w:rsid w:val="00043661"/>
    <w:rsid w:val="000A1010"/>
    <w:rsid w:val="000A4E44"/>
    <w:rsid w:val="00104688"/>
    <w:rsid w:val="00127000"/>
    <w:rsid w:val="001310E5"/>
    <w:rsid w:val="001548D8"/>
    <w:rsid w:val="00173AAB"/>
    <w:rsid w:val="00181C8B"/>
    <w:rsid w:val="001D3581"/>
    <w:rsid w:val="00204BB5"/>
    <w:rsid w:val="00240D78"/>
    <w:rsid w:val="00271CF1"/>
    <w:rsid w:val="002A4DB5"/>
    <w:rsid w:val="002F7CAE"/>
    <w:rsid w:val="00324164"/>
    <w:rsid w:val="00346BF4"/>
    <w:rsid w:val="00353AC6"/>
    <w:rsid w:val="00415F1A"/>
    <w:rsid w:val="00467D8A"/>
    <w:rsid w:val="004B244F"/>
    <w:rsid w:val="004C5E8E"/>
    <w:rsid w:val="004E6CB3"/>
    <w:rsid w:val="00515C7C"/>
    <w:rsid w:val="00580332"/>
    <w:rsid w:val="00591F44"/>
    <w:rsid w:val="005D0223"/>
    <w:rsid w:val="005D0AC4"/>
    <w:rsid w:val="005D2991"/>
    <w:rsid w:val="005F7539"/>
    <w:rsid w:val="00627BC8"/>
    <w:rsid w:val="00634DB2"/>
    <w:rsid w:val="0069100D"/>
    <w:rsid w:val="006970D9"/>
    <w:rsid w:val="006B428A"/>
    <w:rsid w:val="006D532D"/>
    <w:rsid w:val="00770A62"/>
    <w:rsid w:val="007970C6"/>
    <w:rsid w:val="007B48F6"/>
    <w:rsid w:val="007C508C"/>
    <w:rsid w:val="007E180F"/>
    <w:rsid w:val="007E4219"/>
    <w:rsid w:val="00871FB5"/>
    <w:rsid w:val="00891A54"/>
    <w:rsid w:val="008A5F3A"/>
    <w:rsid w:val="00900595"/>
    <w:rsid w:val="00902E1E"/>
    <w:rsid w:val="00940E29"/>
    <w:rsid w:val="00955A0D"/>
    <w:rsid w:val="009677F1"/>
    <w:rsid w:val="009743BE"/>
    <w:rsid w:val="0097520D"/>
    <w:rsid w:val="00A75298"/>
    <w:rsid w:val="00AA2702"/>
    <w:rsid w:val="00AA5E08"/>
    <w:rsid w:val="00AA76FF"/>
    <w:rsid w:val="00AC7AE5"/>
    <w:rsid w:val="00AD023F"/>
    <w:rsid w:val="00AF766F"/>
    <w:rsid w:val="00B84F3F"/>
    <w:rsid w:val="00BB2DCE"/>
    <w:rsid w:val="00BF2501"/>
    <w:rsid w:val="00C6464F"/>
    <w:rsid w:val="00CC3C07"/>
    <w:rsid w:val="00CE1309"/>
    <w:rsid w:val="00D300B5"/>
    <w:rsid w:val="00D618F7"/>
    <w:rsid w:val="00D7511C"/>
    <w:rsid w:val="00DB4E28"/>
    <w:rsid w:val="00DB6C43"/>
    <w:rsid w:val="00DE5D9B"/>
    <w:rsid w:val="00EC0CA0"/>
    <w:rsid w:val="00F308BE"/>
    <w:rsid w:val="00F42E55"/>
    <w:rsid w:val="00F7238F"/>
    <w:rsid w:val="00F74C5E"/>
    <w:rsid w:val="00F8520A"/>
    <w:rsid w:val="00F919BD"/>
    <w:rsid w:val="00FC0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A4E4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65356-4DEE-4F5A-8866-1C3FDF4A6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cp:lastPrinted>2017-07-20T06:45:00Z</cp:lastPrinted>
  <dcterms:created xsi:type="dcterms:W3CDTF">2013-07-22T08:59:00Z</dcterms:created>
  <dcterms:modified xsi:type="dcterms:W3CDTF">2019-07-29T08:54:00Z</dcterms:modified>
</cp:coreProperties>
</file>