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ED" w:rsidRDefault="00C009ED" w:rsidP="00C009ED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786765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ED" w:rsidRDefault="00C009ED" w:rsidP="00C009ED">
      <w:pPr>
        <w:jc w:val="center"/>
        <w:rPr>
          <w:b/>
          <w:szCs w:val="28"/>
        </w:rPr>
      </w:pPr>
      <w:r>
        <w:rPr>
          <w:b/>
          <w:szCs w:val="28"/>
        </w:rPr>
        <w:t>СОВЕТ ДЕПУТАТОВ ТЮШИНСКОГО СЕЛЬСКОГО ПОСЕЛЕНИЯ КАРДЫМОВСКОГО РАЙОНА СМОЛЕНСКОЙ ОБЛАСТИ</w:t>
      </w:r>
    </w:p>
    <w:p w:rsidR="00C009ED" w:rsidRPr="00860725" w:rsidRDefault="00C009ED" w:rsidP="00C009ED">
      <w:pPr>
        <w:jc w:val="center"/>
        <w:rPr>
          <w:b/>
          <w:sz w:val="24"/>
          <w:szCs w:val="24"/>
        </w:rPr>
      </w:pPr>
    </w:p>
    <w:p w:rsidR="00C009ED" w:rsidRDefault="00C009ED" w:rsidP="00C009ED">
      <w:pPr>
        <w:jc w:val="center"/>
        <w:rPr>
          <w:b/>
          <w:szCs w:val="28"/>
        </w:rPr>
      </w:pPr>
      <w:r>
        <w:rPr>
          <w:b/>
          <w:szCs w:val="28"/>
        </w:rPr>
        <w:t>Р  Е  Ш  Е  Н  И  Е</w:t>
      </w:r>
    </w:p>
    <w:p w:rsidR="00C009ED" w:rsidRDefault="00C009ED" w:rsidP="00C009ED">
      <w:pPr>
        <w:jc w:val="center"/>
        <w:rPr>
          <w:sz w:val="24"/>
          <w:szCs w:val="24"/>
        </w:rPr>
      </w:pPr>
    </w:p>
    <w:p w:rsidR="00C009ED" w:rsidRPr="00A95F9D" w:rsidRDefault="00C009ED" w:rsidP="00C009ED">
      <w:pPr>
        <w:pStyle w:val="2"/>
        <w:rPr>
          <w:color w:val="000000"/>
          <w:szCs w:val="24"/>
        </w:rPr>
      </w:pPr>
      <w:r w:rsidRPr="00A95F9D">
        <w:rPr>
          <w:color w:val="000000"/>
          <w:szCs w:val="24"/>
        </w:rPr>
        <w:t xml:space="preserve">от </w:t>
      </w:r>
      <w:r w:rsidR="001400B8">
        <w:rPr>
          <w:color w:val="000000"/>
          <w:szCs w:val="24"/>
        </w:rPr>
        <w:t>17</w:t>
      </w:r>
      <w:r w:rsidRPr="00A95F9D">
        <w:rPr>
          <w:color w:val="000000"/>
          <w:szCs w:val="24"/>
        </w:rPr>
        <w:t>.</w:t>
      </w:r>
      <w:r w:rsidR="001400B8">
        <w:rPr>
          <w:color w:val="000000"/>
          <w:szCs w:val="24"/>
        </w:rPr>
        <w:t>12</w:t>
      </w:r>
      <w:r w:rsidRPr="00A95F9D">
        <w:rPr>
          <w:color w:val="000000"/>
          <w:szCs w:val="24"/>
        </w:rPr>
        <w:t>. 20</w:t>
      </w:r>
      <w:r>
        <w:rPr>
          <w:color w:val="000000"/>
          <w:szCs w:val="24"/>
        </w:rPr>
        <w:t>2</w:t>
      </w:r>
      <w:r w:rsidR="001400B8">
        <w:rPr>
          <w:color w:val="000000"/>
          <w:szCs w:val="24"/>
        </w:rPr>
        <w:t>1</w:t>
      </w:r>
      <w:r w:rsidRPr="00A95F9D">
        <w:rPr>
          <w:color w:val="000000"/>
          <w:szCs w:val="24"/>
        </w:rPr>
        <w:t xml:space="preserve"> </w:t>
      </w:r>
      <w:r w:rsidR="00ED2886">
        <w:rPr>
          <w:color w:val="000000"/>
          <w:szCs w:val="24"/>
        </w:rPr>
        <w:t xml:space="preserve">                              </w:t>
      </w:r>
      <w:r w:rsidRPr="00A95F9D">
        <w:rPr>
          <w:color w:val="000000"/>
          <w:szCs w:val="24"/>
        </w:rPr>
        <w:t xml:space="preserve">№ </w:t>
      </w:r>
      <w:r w:rsidR="001400B8">
        <w:rPr>
          <w:color w:val="000000"/>
          <w:szCs w:val="24"/>
        </w:rPr>
        <w:t>24</w:t>
      </w:r>
    </w:p>
    <w:p w:rsidR="005C45BB" w:rsidRDefault="005C45BB" w:rsidP="005C45BB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07"/>
        <w:gridCol w:w="5146"/>
      </w:tblGrid>
      <w:tr w:rsidR="005C45BB" w:rsidRPr="00210786" w:rsidTr="00C750B6">
        <w:tc>
          <w:tcPr>
            <w:tcW w:w="4786" w:type="dxa"/>
          </w:tcPr>
          <w:p w:rsidR="005C45BB" w:rsidRPr="004931C4" w:rsidRDefault="005C45BB" w:rsidP="00503D5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931C4">
              <w:rPr>
                <w:szCs w:val="28"/>
              </w:rPr>
              <w:t xml:space="preserve">О </w:t>
            </w:r>
            <w:r w:rsidR="00503D5A">
              <w:rPr>
                <w:rFonts w:eastAsiaTheme="minorHAnsi"/>
                <w:szCs w:val="28"/>
                <w:lang w:eastAsia="en-US"/>
              </w:rPr>
              <w:t>внесении изменений в решение</w:t>
            </w:r>
            <w:r w:rsidR="00ED2886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503D5A" w:rsidRPr="00503D5A">
              <w:rPr>
                <w:rFonts w:eastAsiaTheme="minorHAnsi"/>
                <w:szCs w:val="28"/>
                <w:lang w:eastAsia="en-US"/>
              </w:rPr>
              <w:t>Совет</w:t>
            </w:r>
            <w:r w:rsidR="00503D5A">
              <w:rPr>
                <w:rFonts w:eastAsiaTheme="minorHAnsi"/>
                <w:szCs w:val="28"/>
                <w:lang w:eastAsia="en-US"/>
              </w:rPr>
              <w:t>а</w:t>
            </w:r>
            <w:r w:rsidR="00503D5A" w:rsidRPr="00503D5A">
              <w:rPr>
                <w:rFonts w:eastAsiaTheme="minorHAnsi"/>
                <w:szCs w:val="28"/>
                <w:lang w:eastAsia="en-US"/>
              </w:rPr>
              <w:t xml:space="preserve"> депутатов Тюшинского сельского поселения Кардымовского района Смоленской области</w:t>
            </w:r>
            <w:r w:rsidR="00ED2886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B131B9">
              <w:rPr>
                <w:szCs w:val="28"/>
              </w:rPr>
              <w:t xml:space="preserve">от 10.01.2020 </w:t>
            </w:r>
            <w:r w:rsidR="00503D5A">
              <w:rPr>
                <w:szCs w:val="28"/>
              </w:rPr>
              <w:t xml:space="preserve"> №3</w:t>
            </w:r>
          </w:p>
        </w:tc>
        <w:tc>
          <w:tcPr>
            <w:tcW w:w="5294" w:type="dxa"/>
          </w:tcPr>
          <w:p w:rsidR="005C45BB" w:rsidRPr="004931C4" w:rsidRDefault="005C45BB" w:rsidP="00C750B6">
            <w:pPr>
              <w:rPr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:rsidR="005C45BB" w:rsidRDefault="005C45BB" w:rsidP="005C45BB">
      <w:pPr>
        <w:rPr>
          <w:szCs w:val="28"/>
        </w:rPr>
      </w:pPr>
    </w:p>
    <w:p w:rsidR="005C45BB" w:rsidRDefault="005C45BB" w:rsidP="00C009ED">
      <w:pPr>
        <w:rPr>
          <w:szCs w:val="28"/>
        </w:rPr>
      </w:pPr>
    </w:p>
    <w:p w:rsidR="005C45BB" w:rsidRDefault="005C45BB" w:rsidP="00C009ED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 областным закон</w:t>
      </w:r>
      <w:r w:rsidR="00EB3084">
        <w:rPr>
          <w:szCs w:val="28"/>
        </w:rPr>
        <w:t>ом</w:t>
      </w:r>
      <w:r>
        <w:rPr>
          <w:szCs w:val="28"/>
        </w:rPr>
        <w:t xml:space="preserve">  от 29 ноября 2007 года № 121-з «О пенсии за выслугу лет, выплачиваемой лицам, замещавшим муниципальные должности, должности муниципальной службы (муниципальные  должности муниципальной</w:t>
      </w:r>
      <w:r w:rsidR="002267CD">
        <w:rPr>
          <w:szCs w:val="28"/>
        </w:rPr>
        <w:t xml:space="preserve"> службы) в Смоленской области» </w:t>
      </w:r>
      <w:r>
        <w:rPr>
          <w:szCs w:val="28"/>
        </w:rPr>
        <w:t xml:space="preserve">Совет депутатов </w:t>
      </w:r>
      <w:r w:rsidR="00C009ED">
        <w:rPr>
          <w:szCs w:val="28"/>
        </w:rPr>
        <w:t>Тюшинского сельского поселения Кардымовского района Смоленской области</w:t>
      </w:r>
    </w:p>
    <w:p w:rsidR="005C45BB" w:rsidRDefault="005C45BB" w:rsidP="00C2710D">
      <w:pPr>
        <w:ind w:firstLine="709"/>
        <w:jc w:val="both"/>
        <w:rPr>
          <w:szCs w:val="28"/>
        </w:rPr>
      </w:pPr>
    </w:p>
    <w:p w:rsidR="005C45BB" w:rsidRPr="00ED2886" w:rsidRDefault="005C45BB" w:rsidP="00C2710D">
      <w:pPr>
        <w:tabs>
          <w:tab w:val="left" w:pos="1134"/>
        </w:tabs>
        <w:ind w:firstLine="709"/>
        <w:jc w:val="both"/>
        <w:rPr>
          <w:szCs w:val="28"/>
        </w:rPr>
      </w:pPr>
      <w:r w:rsidRPr="00ED2886">
        <w:rPr>
          <w:szCs w:val="28"/>
        </w:rPr>
        <w:t>РЕШИЛ:</w:t>
      </w:r>
    </w:p>
    <w:p w:rsidR="00C009ED" w:rsidRDefault="00C009ED" w:rsidP="00C2710D">
      <w:pPr>
        <w:tabs>
          <w:tab w:val="left" w:pos="1134"/>
        </w:tabs>
        <w:ind w:firstLine="709"/>
        <w:jc w:val="both"/>
        <w:rPr>
          <w:b/>
          <w:szCs w:val="28"/>
        </w:rPr>
      </w:pPr>
    </w:p>
    <w:p w:rsidR="00503D5A" w:rsidRPr="004D3C3D" w:rsidRDefault="00503D5A" w:rsidP="00503D5A">
      <w:pPr>
        <w:ind w:firstLine="709"/>
        <w:jc w:val="both"/>
      </w:pPr>
      <w:r w:rsidRPr="004D3C3D">
        <w:t xml:space="preserve">1. </w:t>
      </w:r>
      <w:r>
        <w:t>Внести в Положение</w:t>
      </w:r>
      <w:r w:rsidR="00B131B9">
        <w:t xml:space="preserve"> </w:t>
      </w:r>
      <w:r>
        <w:t>о порядке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Тюшинского сельского поселения Кардымовского района</w:t>
      </w:r>
      <w:r>
        <w:rPr>
          <w:szCs w:val="28"/>
        </w:rPr>
        <w:t xml:space="preserve">, </w:t>
      </w:r>
      <w:r w:rsidRPr="004D3C3D">
        <w:t xml:space="preserve">утвержденное решением Совета депутатов </w:t>
      </w:r>
      <w:r>
        <w:t>Тюши</w:t>
      </w:r>
      <w:r w:rsidRPr="004D3C3D">
        <w:t xml:space="preserve">нского сельского поселения Кардымовского района Смоленской области от </w:t>
      </w:r>
      <w:r>
        <w:t>10</w:t>
      </w:r>
      <w:r w:rsidRPr="004D3C3D">
        <w:t>.0</w:t>
      </w:r>
      <w:r>
        <w:t>1.2020</w:t>
      </w:r>
      <w:r w:rsidRPr="004D3C3D">
        <w:t xml:space="preserve"> года № </w:t>
      </w:r>
      <w:r>
        <w:t>3</w:t>
      </w:r>
      <w:r w:rsidRPr="004D3C3D">
        <w:t>, следующие изменения:</w:t>
      </w:r>
    </w:p>
    <w:p w:rsidR="00503D5A" w:rsidRDefault="00503D5A" w:rsidP="00503D5A">
      <w:pPr>
        <w:pStyle w:val="21"/>
        <w:tabs>
          <w:tab w:val="left" w:pos="4500"/>
          <w:tab w:val="left" w:pos="10205"/>
        </w:tabs>
        <w:ind w:right="0" w:firstLine="709"/>
        <w:jc w:val="both"/>
      </w:pPr>
      <w:r>
        <w:t>1.1. Пункт  3 дополнить абзацем вторым следующего содержания:</w:t>
      </w:r>
    </w:p>
    <w:p w:rsidR="00503D5A" w:rsidRDefault="00503D5A" w:rsidP="00503D5A">
      <w:pPr>
        <w:ind w:firstLine="709"/>
        <w:jc w:val="both"/>
        <w:rPr>
          <w:szCs w:val="28"/>
        </w:rPr>
      </w:pPr>
      <w:r>
        <w:rPr>
          <w:szCs w:val="28"/>
        </w:rPr>
        <w:t>«Выплата пенсии за выслугу лет за декабрь месяц осуществляется до окончания периода, за который она начислена.»</w:t>
      </w:r>
      <w:r w:rsidR="00ED2886">
        <w:rPr>
          <w:szCs w:val="28"/>
        </w:rPr>
        <w:t>.</w:t>
      </w:r>
    </w:p>
    <w:p w:rsidR="005C45BB" w:rsidRDefault="00503D5A" w:rsidP="00C2710D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5C45BB">
        <w:rPr>
          <w:szCs w:val="28"/>
        </w:rPr>
        <w:t>.</w:t>
      </w:r>
      <w:r w:rsidR="005C45BB">
        <w:rPr>
          <w:szCs w:val="28"/>
        </w:rPr>
        <w:tab/>
        <w:t>Настоящее решение вступает в сил</w:t>
      </w:r>
      <w:r w:rsidR="00370292">
        <w:rPr>
          <w:szCs w:val="28"/>
        </w:rPr>
        <w:t>у со дня его подписания</w:t>
      </w:r>
      <w:r w:rsidR="005C45BB">
        <w:rPr>
          <w:szCs w:val="28"/>
        </w:rPr>
        <w:t>.</w:t>
      </w:r>
    </w:p>
    <w:p w:rsidR="00370292" w:rsidRDefault="00370292" w:rsidP="00C2710D">
      <w:pPr>
        <w:tabs>
          <w:tab w:val="left" w:pos="1134"/>
        </w:tabs>
        <w:ind w:firstLine="709"/>
        <w:jc w:val="both"/>
        <w:rPr>
          <w:szCs w:val="28"/>
        </w:rPr>
      </w:pPr>
    </w:p>
    <w:p w:rsidR="00ED2886" w:rsidRDefault="00ED2886" w:rsidP="00C2710D">
      <w:pPr>
        <w:tabs>
          <w:tab w:val="left" w:pos="1134"/>
        </w:tabs>
        <w:ind w:firstLine="709"/>
        <w:jc w:val="both"/>
        <w:rPr>
          <w:szCs w:val="28"/>
        </w:rPr>
      </w:pPr>
    </w:p>
    <w:p w:rsidR="00370292" w:rsidRDefault="00370292" w:rsidP="00370292">
      <w:pPr>
        <w:jc w:val="both"/>
        <w:rPr>
          <w:bCs/>
          <w:szCs w:val="24"/>
        </w:rPr>
      </w:pPr>
      <w:r>
        <w:rPr>
          <w:bCs/>
          <w:szCs w:val="24"/>
        </w:rPr>
        <w:t>Глава муниципального образования</w:t>
      </w:r>
    </w:p>
    <w:p w:rsidR="00370292" w:rsidRDefault="00370292" w:rsidP="00370292">
      <w:pPr>
        <w:jc w:val="both"/>
        <w:rPr>
          <w:bCs/>
          <w:szCs w:val="24"/>
        </w:rPr>
      </w:pPr>
      <w:r>
        <w:rPr>
          <w:bCs/>
          <w:szCs w:val="24"/>
        </w:rPr>
        <w:t>Тюшинского сельского поселения</w:t>
      </w:r>
    </w:p>
    <w:p w:rsidR="00370292" w:rsidRDefault="00370292" w:rsidP="00370292">
      <w:pPr>
        <w:jc w:val="both"/>
        <w:rPr>
          <w:b/>
          <w:bCs/>
          <w:szCs w:val="24"/>
        </w:rPr>
      </w:pPr>
      <w:r>
        <w:rPr>
          <w:bCs/>
          <w:szCs w:val="24"/>
        </w:rPr>
        <w:t xml:space="preserve">Кардымовского района Смоленской области                             </w:t>
      </w:r>
      <w:r w:rsidRPr="00860725">
        <w:rPr>
          <w:b/>
          <w:bCs/>
          <w:szCs w:val="24"/>
        </w:rPr>
        <w:t>Е.Е. Ласкина</w:t>
      </w:r>
    </w:p>
    <w:p w:rsidR="00370292" w:rsidRDefault="00370292" w:rsidP="00C2710D">
      <w:pPr>
        <w:tabs>
          <w:tab w:val="left" w:pos="1134"/>
        </w:tabs>
        <w:ind w:firstLine="709"/>
        <w:jc w:val="both"/>
        <w:rPr>
          <w:szCs w:val="28"/>
        </w:rPr>
      </w:pPr>
    </w:p>
    <w:p w:rsidR="00397715" w:rsidRDefault="00397715">
      <w:pPr>
        <w:spacing w:after="200" w:line="276" w:lineRule="auto"/>
        <w:rPr>
          <w:szCs w:val="28"/>
        </w:rPr>
      </w:pPr>
    </w:p>
    <w:sectPr w:rsidR="00397715" w:rsidSect="00C009ED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117" w:rsidRDefault="00F12117" w:rsidP="009537E6">
      <w:r>
        <w:separator/>
      </w:r>
    </w:p>
  </w:endnote>
  <w:endnote w:type="continuationSeparator" w:id="1">
    <w:p w:rsidR="00F12117" w:rsidRDefault="00F12117" w:rsidP="00953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117" w:rsidRDefault="00F12117" w:rsidP="009537E6">
      <w:r>
        <w:separator/>
      </w:r>
    </w:p>
  </w:footnote>
  <w:footnote w:type="continuationSeparator" w:id="1">
    <w:p w:rsidR="00F12117" w:rsidRDefault="00F12117" w:rsidP="00953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33" w:rsidRDefault="001F4246">
    <w:pPr>
      <w:pStyle w:val="a4"/>
      <w:jc w:val="center"/>
    </w:pPr>
    <w:r>
      <w:fldChar w:fldCharType="begin"/>
    </w:r>
    <w:r w:rsidR="00EB1463">
      <w:instrText xml:space="preserve"> PAGE   \* MERGEFORMAT </w:instrText>
    </w:r>
    <w:r>
      <w:fldChar w:fldCharType="separate"/>
    </w:r>
    <w:r w:rsidR="00ED2886">
      <w:rPr>
        <w:noProof/>
      </w:rPr>
      <w:t>2</w:t>
    </w:r>
    <w:r>
      <w:fldChar w:fldCharType="end"/>
    </w:r>
  </w:p>
  <w:p w:rsidR="00AA4B33" w:rsidRDefault="00F121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642"/>
    <w:multiLevelType w:val="hybridMultilevel"/>
    <w:tmpl w:val="345AB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A034D"/>
    <w:multiLevelType w:val="hybridMultilevel"/>
    <w:tmpl w:val="A6D00762"/>
    <w:lvl w:ilvl="0" w:tplc="92F6584A">
      <w:start w:val="1"/>
      <w:numFmt w:val="decimal"/>
      <w:lvlText w:val="%1."/>
      <w:lvlJc w:val="left"/>
      <w:pPr>
        <w:ind w:left="92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0" w:hanging="360"/>
      </w:pPr>
    </w:lvl>
    <w:lvl w:ilvl="2" w:tplc="0419001B" w:tentative="1">
      <w:start w:val="1"/>
      <w:numFmt w:val="lowerRoman"/>
      <w:lvlText w:val="%3."/>
      <w:lvlJc w:val="right"/>
      <w:pPr>
        <w:ind w:left="10590" w:hanging="180"/>
      </w:pPr>
    </w:lvl>
    <w:lvl w:ilvl="3" w:tplc="0419000F" w:tentative="1">
      <w:start w:val="1"/>
      <w:numFmt w:val="decimal"/>
      <w:lvlText w:val="%4."/>
      <w:lvlJc w:val="left"/>
      <w:pPr>
        <w:ind w:left="11310" w:hanging="360"/>
      </w:pPr>
    </w:lvl>
    <w:lvl w:ilvl="4" w:tplc="04190019" w:tentative="1">
      <w:start w:val="1"/>
      <w:numFmt w:val="lowerLetter"/>
      <w:lvlText w:val="%5."/>
      <w:lvlJc w:val="left"/>
      <w:pPr>
        <w:ind w:left="12030" w:hanging="360"/>
      </w:pPr>
    </w:lvl>
    <w:lvl w:ilvl="5" w:tplc="0419001B" w:tentative="1">
      <w:start w:val="1"/>
      <w:numFmt w:val="lowerRoman"/>
      <w:lvlText w:val="%6."/>
      <w:lvlJc w:val="right"/>
      <w:pPr>
        <w:ind w:left="12750" w:hanging="180"/>
      </w:pPr>
    </w:lvl>
    <w:lvl w:ilvl="6" w:tplc="0419000F" w:tentative="1">
      <w:start w:val="1"/>
      <w:numFmt w:val="decimal"/>
      <w:lvlText w:val="%7."/>
      <w:lvlJc w:val="left"/>
      <w:pPr>
        <w:ind w:left="13470" w:hanging="360"/>
      </w:pPr>
    </w:lvl>
    <w:lvl w:ilvl="7" w:tplc="04190019" w:tentative="1">
      <w:start w:val="1"/>
      <w:numFmt w:val="lowerLetter"/>
      <w:lvlText w:val="%8."/>
      <w:lvlJc w:val="left"/>
      <w:pPr>
        <w:ind w:left="14190" w:hanging="360"/>
      </w:pPr>
    </w:lvl>
    <w:lvl w:ilvl="8" w:tplc="0419001B" w:tentative="1">
      <w:start w:val="1"/>
      <w:numFmt w:val="lowerRoman"/>
      <w:lvlText w:val="%9."/>
      <w:lvlJc w:val="right"/>
      <w:pPr>
        <w:ind w:left="149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5BB"/>
    <w:rsid w:val="00020B8D"/>
    <w:rsid w:val="00061C27"/>
    <w:rsid w:val="000707D3"/>
    <w:rsid w:val="00075102"/>
    <w:rsid w:val="000854E7"/>
    <w:rsid w:val="000E6E63"/>
    <w:rsid w:val="000F5A6A"/>
    <w:rsid w:val="001400B8"/>
    <w:rsid w:val="001B5EB2"/>
    <w:rsid w:val="001F04E8"/>
    <w:rsid w:val="001F4246"/>
    <w:rsid w:val="002023E6"/>
    <w:rsid w:val="002106CE"/>
    <w:rsid w:val="002162A4"/>
    <w:rsid w:val="002229D8"/>
    <w:rsid w:val="002253F9"/>
    <w:rsid w:val="002267CD"/>
    <w:rsid w:val="002926A4"/>
    <w:rsid w:val="0036210E"/>
    <w:rsid w:val="00370292"/>
    <w:rsid w:val="00397715"/>
    <w:rsid w:val="003B0C26"/>
    <w:rsid w:val="003B6161"/>
    <w:rsid w:val="003B7698"/>
    <w:rsid w:val="003E5006"/>
    <w:rsid w:val="00421466"/>
    <w:rsid w:val="00434EE9"/>
    <w:rsid w:val="004859B1"/>
    <w:rsid w:val="004E759B"/>
    <w:rsid w:val="00503D5A"/>
    <w:rsid w:val="00516311"/>
    <w:rsid w:val="005C45BB"/>
    <w:rsid w:val="0062180C"/>
    <w:rsid w:val="00662241"/>
    <w:rsid w:val="00686120"/>
    <w:rsid w:val="00752AA3"/>
    <w:rsid w:val="007646DB"/>
    <w:rsid w:val="00855638"/>
    <w:rsid w:val="008D300D"/>
    <w:rsid w:val="008E4F1C"/>
    <w:rsid w:val="009537E6"/>
    <w:rsid w:val="00960B8F"/>
    <w:rsid w:val="009B0675"/>
    <w:rsid w:val="00A27897"/>
    <w:rsid w:val="00A31B62"/>
    <w:rsid w:val="00AB4B94"/>
    <w:rsid w:val="00B131B9"/>
    <w:rsid w:val="00B43643"/>
    <w:rsid w:val="00B51952"/>
    <w:rsid w:val="00B51A97"/>
    <w:rsid w:val="00B70256"/>
    <w:rsid w:val="00BE50C2"/>
    <w:rsid w:val="00C009ED"/>
    <w:rsid w:val="00C2710D"/>
    <w:rsid w:val="00CC4260"/>
    <w:rsid w:val="00D43470"/>
    <w:rsid w:val="00DB6766"/>
    <w:rsid w:val="00DB76CD"/>
    <w:rsid w:val="00DF7012"/>
    <w:rsid w:val="00E21211"/>
    <w:rsid w:val="00E26440"/>
    <w:rsid w:val="00E6441C"/>
    <w:rsid w:val="00E65219"/>
    <w:rsid w:val="00E75AA1"/>
    <w:rsid w:val="00EB1463"/>
    <w:rsid w:val="00EB3084"/>
    <w:rsid w:val="00ED2886"/>
    <w:rsid w:val="00EE7A07"/>
    <w:rsid w:val="00EE7D3F"/>
    <w:rsid w:val="00F11CA6"/>
    <w:rsid w:val="00F12117"/>
    <w:rsid w:val="00F40637"/>
    <w:rsid w:val="00F653F9"/>
    <w:rsid w:val="00FB3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09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5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45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45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97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397715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3977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397715"/>
    <w:rPr>
      <w:vertAlign w:val="superscript"/>
    </w:rPr>
  </w:style>
  <w:style w:type="character" w:customStyle="1" w:styleId="20">
    <w:name w:val="Заголовок 2 Знак"/>
    <w:basedOn w:val="a0"/>
    <w:link w:val="2"/>
    <w:rsid w:val="00C00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09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09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503D5A"/>
    <w:pPr>
      <w:shd w:val="clear" w:color="auto" w:fill="FFFFFF"/>
      <w:ind w:right="5256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503D5A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b">
    <w:name w:val="Body Text"/>
    <w:basedOn w:val="a"/>
    <w:link w:val="ac"/>
    <w:rsid w:val="00503D5A"/>
    <w:pPr>
      <w:spacing w:after="120"/>
    </w:pPr>
    <w:rPr>
      <w:szCs w:val="24"/>
    </w:rPr>
  </w:style>
  <w:style w:type="character" w:customStyle="1" w:styleId="ac">
    <w:name w:val="Основной текст Знак"/>
    <w:basedOn w:val="a0"/>
    <w:link w:val="ab"/>
    <w:rsid w:val="00503D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47F3-5B75-4B0B-B779-D855F428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 Larisa Mikhailovna</dc:creator>
  <cp:lastModifiedBy>tushino1</cp:lastModifiedBy>
  <cp:revision>41</cp:revision>
  <cp:lastPrinted>2020-01-10T08:13:00Z</cp:lastPrinted>
  <dcterms:created xsi:type="dcterms:W3CDTF">2017-10-20T09:21:00Z</dcterms:created>
  <dcterms:modified xsi:type="dcterms:W3CDTF">2021-12-27T13:47:00Z</dcterms:modified>
</cp:coreProperties>
</file>