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421" w:rsidRDefault="009E0421" w:rsidP="009E0421">
      <w:pPr>
        <w:keepNext/>
        <w:ind w:firstLine="540"/>
        <w:jc w:val="center"/>
        <w:outlineLvl w:val="0"/>
        <w:rPr>
          <w:b/>
          <w:bCs/>
          <w:color w:val="000000"/>
          <w:lang w:eastAsia="en-US"/>
        </w:rPr>
      </w:pPr>
      <w:r>
        <w:rPr>
          <w:noProof/>
          <w:sz w:val="28"/>
          <w:szCs w:val="28"/>
        </w:rPr>
        <w:drawing>
          <wp:inline distT="0" distB="0" distL="0" distR="0">
            <wp:extent cx="781050" cy="857250"/>
            <wp:effectExtent l="19050" t="0" r="0" b="0"/>
            <wp:docPr id="1" name="Рисунок 1" descr="Описание: 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_obl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0421" w:rsidRDefault="009E0421" w:rsidP="009E0421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  <w:lang w:eastAsia="en-US"/>
        </w:rPr>
      </w:pPr>
    </w:p>
    <w:p w:rsidR="009E0421" w:rsidRDefault="009E0421" w:rsidP="009E042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 ТЮШИНСКОГО СЕЛЬСКОГО ПОСЕЛЕНИЯ</w:t>
      </w:r>
    </w:p>
    <w:p w:rsidR="009E0421" w:rsidRDefault="009E0421" w:rsidP="009E042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КАРДЫМОВСКОГО РАЙОНА СМОЛЕНСКОЙ ОБЛАСТИ</w:t>
      </w:r>
    </w:p>
    <w:p w:rsidR="009E0421" w:rsidRDefault="009E0421" w:rsidP="009E0421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  <w:lang w:eastAsia="en-US"/>
        </w:rPr>
      </w:pPr>
    </w:p>
    <w:p w:rsidR="009E0421" w:rsidRDefault="009E0421" w:rsidP="009E0421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  <w:lang w:eastAsia="en-US"/>
        </w:rPr>
      </w:pPr>
      <w:r>
        <w:rPr>
          <w:b/>
          <w:color w:val="000000"/>
          <w:sz w:val="28"/>
          <w:szCs w:val="28"/>
          <w:lang w:eastAsia="en-US"/>
        </w:rPr>
        <w:t xml:space="preserve">ПОСТАНОВЛЕНИЕ </w:t>
      </w:r>
    </w:p>
    <w:p w:rsidR="009E0421" w:rsidRDefault="009E0421" w:rsidP="009E0421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  <w:lang w:eastAsia="en-US"/>
        </w:rPr>
      </w:pPr>
    </w:p>
    <w:p w:rsidR="009E0421" w:rsidRPr="00E47F76" w:rsidRDefault="009E0421" w:rsidP="009E0421">
      <w:pPr>
        <w:jc w:val="both"/>
        <w:rPr>
          <w:sz w:val="28"/>
          <w:szCs w:val="28"/>
        </w:rPr>
      </w:pPr>
      <w:r w:rsidRPr="00E47F76">
        <w:rPr>
          <w:sz w:val="28"/>
          <w:szCs w:val="28"/>
        </w:rPr>
        <w:t xml:space="preserve">от  </w:t>
      </w:r>
      <w:r w:rsidR="00864B8C">
        <w:rPr>
          <w:sz w:val="28"/>
          <w:szCs w:val="28"/>
        </w:rPr>
        <w:t>30</w:t>
      </w:r>
      <w:r w:rsidRPr="00E47F76">
        <w:rPr>
          <w:sz w:val="28"/>
          <w:szCs w:val="28"/>
        </w:rPr>
        <w:t>.</w:t>
      </w:r>
      <w:r w:rsidR="00864B8C">
        <w:rPr>
          <w:sz w:val="28"/>
          <w:szCs w:val="28"/>
        </w:rPr>
        <w:t>12</w:t>
      </w:r>
      <w:r w:rsidR="00856C2F">
        <w:rPr>
          <w:sz w:val="28"/>
          <w:szCs w:val="28"/>
        </w:rPr>
        <w:t xml:space="preserve">.2022                      </w:t>
      </w:r>
      <w:r>
        <w:rPr>
          <w:sz w:val="28"/>
          <w:szCs w:val="28"/>
        </w:rPr>
        <w:t xml:space="preserve">   </w:t>
      </w:r>
      <w:r w:rsidR="00864B8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E47F76">
        <w:rPr>
          <w:sz w:val="28"/>
          <w:szCs w:val="28"/>
        </w:rPr>
        <w:t xml:space="preserve">№ </w:t>
      </w:r>
      <w:r w:rsidR="00864B8C">
        <w:rPr>
          <w:sz w:val="28"/>
          <w:szCs w:val="28"/>
        </w:rPr>
        <w:t>0149</w:t>
      </w:r>
    </w:p>
    <w:p w:rsidR="009E0421" w:rsidRDefault="009E0421" w:rsidP="009E0421">
      <w:pPr>
        <w:jc w:val="center"/>
      </w:pPr>
    </w:p>
    <w:p w:rsidR="009E0421" w:rsidRPr="009E0421" w:rsidRDefault="009E0421" w:rsidP="009E0421">
      <w:pPr>
        <w:tabs>
          <w:tab w:val="left" w:pos="4536"/>
        </w:tabs>
        <w:ind w:right="5670"/>
        <w:jc w:val="both"/>
        <w:rPr>
          <w:bCs/>
          <w:color w:val="000000" w:themeColor="text1"/>
          <w:sz w:val="28"/>
          <w:szCs w:val="28"/>
        </w:rPr>
      </w:pPr>
      <w:r w:rsidRPr="004654A1">
        <w:rPr>
          <w:bCs/>
          <w:color w:val="000000" w:themeColor="text1"/>
          <w:sz w:val="28"/>
          <w:szCs w:val="28"/>
        </w:rPr>
        <w:t>Об утверждении П</w:t>
      </w:r>
      <w:r w:rsidRPr="004654A1">
        <w:rPr>
          <w:bCs/>
          <w:color w:val="000000" w:themeColor="text1"/>
          <w:sz w:val="28"/>
          <w:szCs w:val="28"/>
          <w:shd w:val="clear" w:color="auto" w:fill="FFFFFF"/>
        </w:rPr>
        <w:t>рограммы профилактики рисков причинения вреда (ущерба) охраняемым законом ценностям в области</w:t>
      </w:r>
      <w:r w:rsidRPr="004654A1">
        <w:rPr>
          <w:bCs/>
          <w:color w:val="000000" w:themeColor="text1"/>
          <w:sz w:val="28"/>
          <w:szCs w:val="28"/>
        </w:rPr>
        <w:t xml:space="preserve"> муниципального контроля</w:t>
      </w:r>
      <w:r>
        <w:rPr>
          <w:bCs/>
          <w:color w:val="000000" w:themeColor="text1"/>
          <w:sz w:val="28"/>
          <w:szCs w:val="28"/>
        </w:rPr>
        <w:t xml:space="preserve"> </w:t>
      </w:r>
      <w:r w:rsidRPr="004654A1">
        <w:rPr>
          <w:bCs/>
          <w:color w:val="000000"/>
          <w:sz w:val="28"/>
          <w:szCs w:val="28"/>
        </w:rPr>
        <w:t>в сфере благоустройства на территории</w:t>
      </w:r>
      <w:r>
        <w:rPr>
          <w:bCs/>
          <w:color w:val="000000" w:themeColor="text1"/>
          <w:sz w:val="28"/>
          <w:szCs w:val="28"/>
        </w:rPr>
        <w:t xml:space="preserve"> Тюшинского сельского поселения Кардымовского района Смоленской области </w:t>
      </w:r>
      <w:r w:rsidR="00864B8C">
        <w:rPr>
          <w:bCs/>
          <w:color w:val="000000" w:themeColor="text1"/>
          <w:sz w:val="28"/>
          <w:szCs w:val="28"/>
        </w:rPr>
        <w:t>на 2023</w:t>
      </w:r>
      <w:r w:rsidRPr="004654A1">
        <w:rPr>
          <w:bCs/>
          <w:color w:val="000000" w:themeColor="text1"/>
          <w:sz w:val="28"/>
          <w:szCs w:val="28"/>
        </w:rPr>
        <w:t xml:space="preserve"> год </w:t>
      </w:r>
    </w:p>
    <w:p w:rsidR="00494DD5" w:rsidRDefault="00494DD5" w:rsidP="00494DD5">
      <w:pPr>
        <w:jc w:val="right"/>
        <w:rPr>
          <w:b/>
          <w:bCs/>
          <w:color w:val="000000" w:themeColor="text1"/>
          <w:sz w:val="28"/>
          <w:szCs w:val="28"/>
        </w:rPr>
      </w:pPr>
    </w:p>
    <w:p w:rsidR="004654A1" w:rsidRDefault="00494DD5" w:rsidP="001C237A">
      <w:pPr>
        <w:ind w:firstLine="709"/>
        <w:jc w:val="both"/>
        <w:rPr>
          <w:b/>
          <w:bCs/>
          <w:color w:val="000000" w:themeColor="text1"/>
          <w:sz w:val="28"/>
          <w:szCs w:val="28"/>
        </w:rPr>
      </w:pPr>
      <w:r w:rsidRPr="001C237A">
        <w:rPr>
          <w:color w:val="000000" w:themeColor="text1"/>
          <w:sz w:val="28"/>
          <w:szCs w:val="28"/>
        </w:rPr>
        <w:t>В соответствии со статьей 44 Федерального закона от 31</w:t>
      </w:r>
      <w:r w:rsidR="0034284A">
        <w:rPr>
          <w:color w:val="000000" w:themeColor="text1"/>
          <w:sz w:val="28"/>
          <w:szCs w:val="28"/>
        </w:rPr>
        <w:t xml:space="preserve"> июля </w:t>
      </w:r>
      <w:r w:rsidRPr="001C237A">
        <w:rPr>
          <w:color w:val="000000" w:themeColor="text1"/>
          <w:sz w:val="28"/>
          <w:szCs w:val="28"/>
        </w:rPr>
        <w:t>2020</w:t>
      </w:r>
      <w:r w:rsidR="0034284A">
        <w:rPr>
          <w:color w:val="000000" w:themeColor="text1"/>
          <w:sz w:val="28"/>
          <w:szCs w:val="28"/>
        </w:rPr>
        <w:t xml:space="preserve"> года       </w:t>
      </w:r>
      <w:r w:rsidRPr="001C237A">
        <w:rPr>
          <w:color w:val="000000" w:themeColor="text1"/>
          <w:sz w:val="28"/>
          <w:szCs w:val="28"/>
        </w:rPr>
        <w:t xml:space="preserve"> № 248-ФЗ «О государственном контроле (надзоре) и муниципальном контроле в Российской Федерации»,</w:t>
      </w:r>
      <w:r w:rsidRPr="001C237A">
        <w:rPr>
          <w:color w:val="000000" w:themeColor="text1"/>
          <w:sz w:val="28"/>
          <w:szCs w:val="28"/>
          <w:shd w:val="clear" w:color="auto" w:fill="FFFFFF"/>
        </w:rPr>
        <w:t xml:space="preserve"> постановлением Правительства Российской Федерации от 25.06.2021 № 990</w:t>
      </w:r>
      <w:r w:rsidR="003C4CE9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1C237A">
        <w:rPr>
          <w:color w:val="000000" w:themeColor="text1"/>
          <w:sz w:val="28"/>
          <w:szCs w:val="28"/>
          <w:shd w:val="clear" w:color="auto" w:fill="FFFFFF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3C4CE9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4654A1" w:rsidRPr="001C237A">
        <w:rPr>
          <w:color w:val="000000" w:themeColor="text1"/>
          <w:sz w:val="28"/>
          <w:szCs w:val="28"/>
        </w:rPr>
        <w:t>Администрация</w:t>
      </w:r>
      <w:r w:rsidR="00FE59B3">
        <w:rPr>
          <w:color w:val="000000" w:themeColor="text1"/>
          <w:sz w:val="28"/>
          <w:szCs w:val="28"/>
        </w:rPr>
        <w:t xml:space="preserve"> Тюшинского сельского поселения Кардымовского района Смоленской области</w:t>
      </w:r>
    </w:p>
    <w:p w:rsidR="001C237A" w:rsidRPr="004654A1" w:rsidRDefault="001C237A" w:rsidP="001C237A">
      <w:pPr>
        <w:ind w:firstLine="709"/>
        <w:jc w:val="both"/>
        <w:rPr>
          <w:b/>
          <w:color w:val="000000" w:themeColor="text1"/>
          <w:sz w:val="28"/>
          <w:szCs w:val="28"/>
        </w:rPr>
      </w:pPr>
    </w:p>
    <w:p w:rsidR="00494DD5" w:rsidRPr="00FE59B3" w:rsidRDefault="00494DD5" w:rsidP="001C237A">
      <w:pPr>
        <w:ind w:firstLine="709"/>
        <w:jc w:val="both"/>
        <w:rPr>
          <w:color w:val="000000" w:themeColor="text1"/>
          <w:sz w:val="28"/>
          <w:szCs w:val="28"/>
        </w:rPr>
      </w:pPr>
      <w:r w:rsidRPr="00FE59B3">
        <w:rPr>
          <w:color w:val="000000" w:themeColor="text1"/>
          <w:sz w:val="28"/>
          <w:szCs w:val="28"/>
        </w:rPr>
        <w:t>ПОСТАНОВЛЯЕТ:</w:t>
      </w:r>
    </w:p>
    <w:p w:rsidR="004654A1" w:rsidRPr="001C237A" w:rsidRDefault="004654A1" w:rsidP="001C237A">
      <w:pPr>
        <w:ind w:firstLine="709"/>
        <w:jc w:val="both"/>
        <w:rPr>
          <w:color w:val="000000" w:themeColor="text1"/>
          <w:sz w:val="28"/>
          <w:szCs w:val="28"/>
        </w:rPr>
      </w:pPr>
    </w:p>
    <w:p w:rsidR="00494DD5" w:rsidRPr="00FE59B3" w:rsidRDefault="00494DD5" w:rsidP="00FE59B3">
      <w:pPr>
        <w:ind w:firstLine="709"/>
        <w:jc w:val="both"/>
        <w:rPr>
          <w:color w:val="000000" w:themeColor="text1"/>
          <w:sz w:val="28"/>
          <w:szCs w:val="28"/>
        </w:rPr>
      </w:pPr>
      <w:r w:rsidRPr="001C237A">
        <w:rPr>
          <w:color w:val="000000" w:themeColor="text1"/>
          <w:sz w:val="28"/>
          <w:szCs w:val="28"/>
        </w:rPr>
        <w:t>1. Утвердить П</w:t>
      </w:r>
      <w:r w:rsidRPr="001C237A">
        <w:rPr>
          <w:color w:val="000000" w:themeColor="text1"/>
          <w:sz w:val="28"/>
          <w:szCs w:val="28"/>
          <w:shd w:val="clear" w:color="auto" w:fill="FFFFFF"/>
        </w:rPr>
        <w:t>рограмму профилактики рисков причинения вреда (ущерба) охраняемым законом ценностям в области</w:t>
      </w:r>
      <w:r w:rsidRPr="001C237A">
        <w:rPr>
          <w:color w:val="000000" w:themeColor="text1"/>
          <w:sz w:val="28"/>
          <w:szCs w:val="28"/>
        </w:rPr>
        <w:t xml:space="preserve"> муниципального контроля</w:t>
      </w:r>
      <w:r w:rsidR="003C4CE9">
        <w:rPr>
          <w:color w:val="000000" w:themeColor="text1"/>
          <w:sz w:val="28"/>
          <w:szCs w:val="28"/>
        </w:rPr>
        <w:t xml:space="preserve"> </w:t>
      </w:r>
      <w:r w:rsidRPr="001C237A">
        <w:rPr>
          <w:color w:val="000000"/>
          <w:sz w:val="28"/>
          <w:szCs w:val="28"/>
        </w:rPr>
        <w:t>в сфере благоустройства на территории</w:t>
      </w:r>
      <w:r w:rsidRPr="001C237A">
        <w:rPr>
          <w:color w:val="000000" w:themeColor="text1"/>
          <w:sz w:val="28"/>
          <w:szCs w:val="28"/>
        </w:rPr>
        <w:t xml:space="preserve"> </w:t>
      </w:r>
      <w:r w:rsidR="00FE59B3">
        <w:rPr>
          <w:color w:val="000000" w:themeColor="text1"/>
          <w:sz w:val="28"/>
          <w:szCs w:val="28"/>
        </w:rPr>
        <w:t>Тюшинского сельского поселения Кардымовского района Смоленской области</w:t>
      </w:r>
      <w:r w:rsidRPr="001C237A">
        <w:rPr>
          <w:color w:val="000000" w:themeColor="text1"/>
          <w:sz w:val="28"/>
          <w:szCs w:val="28"/>
        </w:rPr>
        <w:t xml:space="preserve"> </w:t>
      </w:r>
      <w:r w:rsidR="00331B36">
        <w:rPr>
          <w:color w:val="000000" w:themeColor="text1"/>
          <w:sz w:val="28"/>
          <w:szCs w:val="28"/>
        </w:rPr>
        <w:t>на 2023</w:t>
      </w:r>
      <w:r w:rsidR="004654A1" w:rsidRPr="001C237A">
        <w:rPr>
          <w:color w:val="000000" w:themeColor="text1"/>
          <w:sz w:val="28"/>
          <w:szCs w:val="28"/>
        </w:rPr>
        <w:t xml:space="preserve"> год согласно</w:t>
      </w:r>
      <w:r w:rsidR="00FE59B3">
        <w:rPr>
          <w:color w:val="000000" w:themeColor="text1"/>
          <w:sz w:val="28"/>
          <w:szCs w:val="28"/>
        </w:rPr>
        <w:t xml:space="preserve"> </w:t>
      </w:r>
      <w:r w:rsidRPr="001C237A">
        <w:rPr>
          <w:color w:val="000000" w:themeColor="text1"/>
          <w:sz w:val="28"/>
          <w:szCs w:val="28"/>
        </w:rPr>
        <w:t>приложению.</w:t>
      </w:r>
    </w:p>
    <w:p w:rsidR="004654A1" w:rsidRDefault="00331B36" w:rsidP="00A60C8F">
      <w:pPr>
        <w:tabs>
          <w:tab w:val="left" w:pos="1000"/>
          <w:tab w:val="left" w:pos="2552"/>
        </w:tabs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="00FE59B3">
        <w:rPr>
          <w:color w:val="000000" w:themeColor="text1"/>
          <w:sz w:val="28"/>
          <w:szCs w:val="28"/>
        </w:rPr>
        <w:t>. Разместить настоящего Постановление</w:t>
      </w:r>
      <w:r w:rsidR="00494DD5" w:rsidRPr="001C237A">
        <w:rPr>
          <w:color w:val="000000" w:themeColor="text1"/>
          <w:sz w:val="28"/>
          <w:szCs w:val="28"/>
        </w:rPr>
        <w:t xml:space="preserve"> на официальном сайте </w:t>
      </w:r>
      <w:r w:rsidR="0034284A" w:rsidRPr="001C237A">
        <w:rPr>
          <w:color w:val="000000" w:themeColor="text1"/>
          <w:sz w:val="28"/>
          <w:szCs w:val="28"/>
        </w:rPr>
        <w:t>Администрации</w:t>
      </w:r>
      <w:r w:rsidR="00494DD5" w:rsidRPr="001C237A">
        <w:rPr>
          <w:color w:val="000000" w:themeColor="text1"/>
          <w:sz w:val="28"/>
          <w:szCs w:val="28"/>
        </w:rPr>
        <w:t xml:space="preserve"> </w:t>
      </w:r>
      <w:r w:rsidR="00A60C8F">
        <w:rPr>
          <w:color w:val="000000" w:themeColor="text1"/>
          <w:sz w:val="28"/>
          <w:szCs w:val="28"/>
        </w:rPr>
        <w:t xml:space="preserve"> Тюшинского сельского поселения Кардымовского района Смоленской области </w:t>
      </w:r>
      <w:r w:rsidR="00494DD5" w:rsidRPr="001C237A">
        <w:rPr>
          <w:color w:val="000000" w:themeColor="text1"/>
          <w:sz w:val="28"/>
          <w:szCs w:val="28"/>
        </w:rPr>
        <w:t xml:space="preserve"> </w:t>
      </w:r>
      <w:r w:rsidR="0034284A" w:rsidRPr="001C237A">
        <w:rPr>
          <w:color w:val="000000" w:themeColor="text1"/>
          <w:sz w:val="28"/>
          <w:szCs w:val="28"/>
        </w:rPr>
        <w:t>в информационно-коммуникационной</w:t>
      </w:r>
      <w:r w:rsidR="00A60C8F">
        <w:rPr>
          <w:color w:val="000000" w:themeColor="text1"/>
          <w:sz w:val="28"/>
          <w:szCs w:val="28"/>
        </w:rPr>
        <w:t xml:space="preserve"> </w:t>
      </w:r>
      <w:r w:rsidR="0034284A" w:rsidRPr="001C237A">
        <w:rPr>
          <w:color w:val="000000" w:themeColor="text1"/>
          <w:sz w:val="28"/>
          <w:szCs w:val="28"/>
        </w:rPr>
        <w:t>сети «Интернет».</w:t>
      </w:r>
    </w:p>
    <w:p w:rsidR="0034284A" w:rsidRDefault="0034284A" w:rsidP="00494DD5">
      <w:pPr>
        <w:rPr>
          <w:color w:val="000000" w:themeColor="text1"/>
          <w:sz w:val="28"/>
          <w:szCs w:val="28"/>
        </w:rPr>
      </w:pPr>
    </w:p>
    <w:p w:rsidR="0034284A" w:rsidRDefault="0034284A" w:rsidP="00494DD5">
      <w:pPr>
        <w:rPr>
          <w:color w:val="000000" w:themeColor="text1"/>
          <w:sz w:val="28"/>
          <w:szCs w:val="28"/>
        </w:rPr>
      </w:pPr>
    </w:p>
    <w:p w:rsidR="00A60C8F" w:rsidRPr="00A0168E" w:rsidRDefault="00A60C8F" w:rsidP="00A60C8F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A60C8F" w:rsidRDefault="00A60C8F" w:rsidP="00A60C8F">
      <w:pPr>
        <w:jc w:val="both"/>
        <w:rPr>
          <w:sz w:val="28"/>
          <w:szCs w:val="28"/>
        </w:rPr>
      </w:pPr>
      <w:r>
        <w:rPr>
          <w:sz w:val="28"/>
          <w:szCs w:val="28"/>
        </w:rPr>
        <w:t>Тюшинского</w:t>
      </w:r>
      <w:r w:rsidRPr="00A0168E">
        <w:rPr>
          <w:sz w:val="28"/>
          <w:szCs w:val="28"/>
        </w:rPr>
        <w:t xml:space="preserve"> сельского поселен</w:t>
      </w:r>
      <w:r>
        <w:rPr>
          <w:sz w:val="28"/>
          <w:szCs w:val="28"/>
        </w:rPr>
        <w:t>ия</w:t>
      </w:r>
    </w:p>
    <w:p w:rsidR="00A60C8F" w:rsidRDefault="00A60C8F" w:rsidP="00A60C8F">
      <w:pPr>
        <w:jc w:val="both"/>
      </w:pPr>
      <w:r>
        <w:rPr>
          <w:sz w:val="28"/>
          <w:szCs w:val="28"/>
        </w:rPr>
        <w:t>Кардымовского</w:t>
      </w:r>
      <w:r w:rsidRPr="00A0168E">
        <w:rPr>
          <w:sz w:val="28"/>
          <w:szCs w:val="28"/>
        </w:rPr>
        <w:t xml:space="preserve"> района Смоленской области     </w:t>
      </w:r>
      <w:r>
        <w:rPr>
          <w:sz w:val="28"/>
          <w:szCs w:val="28"/>
        </w:rPr>
        <w:t xml:space="preserve">                             </w:t>
      </w:r>
      <w:r w:rsidRPr="00A0168E">
        <w:rPr>
          <w:sz w:val="28"/>
          <w:szCs w:val="28"/>
        </w:rPr>
        <w:t xml:space="preserve"> </w:t>
      </w:r>
      <w:r w:rsidRPr="00A60C8F">
        <w:rPr>
          <w:sz w:val="28"/>
          <w:szCs w:val="28"/>
        </w:rPr>
        <w:t>Е.Е. Ласкина</w:t>
      </w:r>
    </w:p>
    <w:p w:rsidR="00494DD5" w:rsidRDefault="00494DD5" w:rsidP="00494DD5">
      <w:pPr>
        <w:rPr>
          <w:color w:val="000000" w:themeColor="text1"/>
        </w:rPr>
      </w:pPr>
      <w:r>
        <w:rPr>
          <w:color w:val="000000" w:themeColor="text1"/>
        </w:rPr>
        <w:br w:type="page"/>
      </w:r>
    </w:p>
    <w:p w:rsidR="00361B34" w:rsidRDefault="00361B34" w:rsidP="007D69D2">
      <w:pPr>
        <w:tabs>
          <w:tab w:val="num" w:pos="200"/>
        </w:tabs>
        <w:ind w:left="176" w:right="-143"/>
        <w:outlineLvl w:val="0"/>
        <w:rPr>
          <w:color w:val="000000" w:themeColor="text1"/>
          <w:sz w:val="28"/>
          <w:szCs w:val="28"/>
        </w:rPr>
        <w:sectPr w:rsidR="00361B34" w:rsidSect="00361B34">
          <w:headerReference w:type="default" r:id="rId7"/>
          <w:pgSz w:w="11906" w:h="16838"/>
          <w:pgMar w:top="567" w:right="567" w:bottom="851" w:left="1134" w:header="709" w:footer="709" w:gutter="0"/>
          <w:cols w:space="708"/>
          <w:titlePg/>
          <w:docGrid w:linePitch="360"/>
        </w:sectPr>
      </w:pPr>
    </w:p>
    <w:tbl>
      <w:tblPr>
        <w:tblStyle w:val="ad"/>
        <w:tblW w:w="4536" w:type="dxa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6"/>
      </w:tblGrid>
      <w:tr w:rsidR="007D69D2" w:rsidTr="007D69D2">
        <w:tc>
          <w:tcPr>
            <w:tcW w:w="4536" w:type="dxa"/>
          </w:tcPr>
          <w:p w:rsidR="007D69D2" w:rsidRDefault="007D69D2" w:rsidP="007D69D2">
            <w:pPr>
              <w:tabs>
                <w:tab w:val="num" w:pos="200"/>
              </w:tabs>
              <w:ind w:left="176" w:right="-143"/>
              <w:outlineLvl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Приложение</w:t>
            </w:r>
          </w:p>
          <w:p w:rsidR="007D69D2" w:rsidRDefault="007D69D2" w:rsidP="007D69D2">
            <w:pPr>
              <w:ind w:left="176" w:right="-143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к постановлению Администрации </w:t>
            </w:r>
          </w:p>
          <w:p w:rsidR="007D69D2" w:rsidRDefault="007D69D2" w:rsidP="007D69D2">
            <w:pPr>
              <w:ind w:left="176" w:right="-143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Тюшинского сельского поселения Кардымовского района Смоленской области</w:t>
            </w:r>
          </w:p>
          <w:p w:rsidR="007D69D2" w:rsidRDefault="00331B36" w:rsidP="007D69D2">
            <w:pPr>
              <w:tabs>
                <w:tab w:val="num" w:pos="200"/>
              </w:tabs>
              <w:ind w:left="176" w:right="-143"/>
              <w:outlineLvl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от 30.12.2022 № 0149</w:t>
            </w:r>
          </w:p>
          <w:p w:rsidR="007D69D2" w:rsidRDefault="007D69D2" w:rsidP="007D69D2">
            <w:pPr>
              <w:jc w:val="right"/>
              <w:rPr>
                <w:color w:val="000000" w:themeColor="text1"/>
              </w:rPr>
            </w:pPr>
          </w:p>
        </w:tc>
      </w:tr>
    </w:tbl>
    <w:p w:rsidR="00494DD5" w:rsidRDefault="00494DD5" w:rsidP="00494DD5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:rsidR="00494DD5" w:rsidRDefault="00494DD5" w:rsidP="00494DD5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:rsidR="00ED5C82" w:rsidRDefault="00494DD5" w:rsidP="00EC1AE9">
      <w:pPr>
        <w:jc w:val="center"/>
        <w:rPr>
          <w:b/>
          <w:bCs/>
          <w:color w:val="000000" w:themeColor="text1"/>
          <w:sz w:val="28"/>
          <w:szCs w:val="28"/>
          <w:shd w:val="clear" w:color="auto" w:fill="FFFFFF"/>
        </w:rPr>
      </w:pPr>
      <w:r>
        <w:rPr>
          <w:b/>
          <w:bCs/>
          <w:color w:val="000000" w:themeColor="text1"/>
          <w:sz w:val="28"/>
          <w:szCs w:val="28"/>
        </w:rPr>
        <w:t>П</w:t>
      </w:r>
      <w:r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рограмма профилактики </w:t>
      </w:r>
    </w:p>
    <w:p w:rsidR="001C237A" w:rsidRDefault="00494DD5" w:rsidP="00EC1AE9">
      <w:pPr>
        <w:jc w:val="center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  <w:shd w:val="clear" w:color="auto" w:fill="FFFFFF"/>
        </w:rPr>
        <w:t>рисков причинения вреда (ущерба) охраняемым законом ценностям в области</w:t>
      </w:r>
      <w:r>
        <w:rPr>
          <w:b/>
          <w:bCs/>
          <w:color w:val="000000" w:themeColor="text1"/>
          <w:sz w:val="28"/>
          <w:szCs w:val="28"/>
        </w:rPr>
        <w:t xml:space="preserve"> муниципального контроля</w:t>
      </w:r>
      <w:r w:rsidR="003C4CE9">
        <w:rPr>
          <w:b/>
          <w:bCs/>
          <w:color w:val="000000" w:themeColor="text1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в сфере благоустройства на территории </w:t>
      </w:r>
      <w:r w:rsidR="007D69D2">
        <w:rPr>
          <w:b/>
          <w:bCs/>
          <w:color w:val="000000" w:themeColor="text1"/>
          <w:sz w:val="28"/>
          <w:szCs w:val="28"/>
        </w:rPr>
        <w:t>Тюшинского сельского поселения Кардымовского района Смоленской области</w:t>
      </w:r>
    </w:p>
    <w:p w:rsidR="00EC1AE9" w:rsidRDefault="00331B36" w:rsidP="00EC1AE9">
      <w:pPr>
        <w:shd w:val="clear" w:color="auto" w:fill="FFFFFF"/>
        <w:jc w:val="center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на 2023</w:t>
      </w:r>
      <w:r w:rsidR="001C237A">
        <w:rPr>
          <w:b/>
          <w:bCs/>
          <w:color w:val="000000" w:themeColor="text1"/>
          <w:sz w:val="28"/>
          <w:szCs w:val="28"/>
        </w:rPr>
        <w:t xml:space="preserve"> год </w:t>
      </w:r>
    </w:p>
    <w:p w:rsidR="00ED5C82" w:rsidRDefault="00ED5C82" w:rsidP="00ED5C82">
      <w:pPr>
        <w:jc w:val="center"/>
        <w:rPr>
          <w:b/>
          <w:color w:val="000000" w:themeColor="text1"/>
          <w:sz w:val="28"/>
          <w:szCs w:val="28"/>
        </w:rPr>
      </w:pPr>
    </w:p>
    <w:p w:rsidR="00ED5C82" w:rsidRPr="00320F30" w:rsidRDefault="00ED5C82" w:rsidP="00ED5C82">
      <w:pPr>
        <w:jc w:val="center"/>
        <w:rPr>
          <w:b/>
          <w:color w:val="000000" w:themeColor="text1"/>
          <w:sz w:val="28"/>
          <w:szCs w:val="28"/>
        </w:rPr>
      </w:pPr>
      <w:r w:rsidRPr="00320F30">
        <w:rPr>
          <w:b/>
          <w:color w:val="000000" w:themeColor="text1"/>
          <w:sz w:val="28"/>
          <w:szCs w:val="28"/>
        </w:rPr>
        <w:t>1. Общие положения</w:t>
      </w:r>
    </w:p>
    <w:p w:rsidR="00ED5C82" w:rsidRPr="00320F30" w:rsidRDefault="00ED5C82" w:rsidP="00ED5C82">
      <w:pPr>
        <w:jc w:val="center"/>
        <w:rPr>
          <w:b/>
          <w:color w:val="000000" w:themeColor="text1"/>
          <w:sz w:val="28"/>
          <w:szCs w:val="28"/>
        </w:rPr>
      </w:pPr>
    </w:p>
    <w:p w:rsidR="00ED5C82" w:rsidRPr="00320F30" w:rsidRDefault="00ED5C82" w:rsidP="00ED5C82">
      <w:pPr>
        <w:jc w:val="both"/>
        <w:rPr>
          <w:color w:val="000000" w:themeColor="text1"/>
          <w:sz w:val="28"/>
          <w:szCs w:val="28"/>
        </w:rPr>
      </w:pPr>
      <w:r w:rsidRPr="00320F30">
        <w:rPr>
          <w:color w:val="000000" w:themeColor="text1"/>
          <w:sz w:val="28"/>
          <w:szCs w:val="28"/>
        </w:rPr>
        <w:tab/>
        <w:t xml:space="preserve">   Программа профилактики рисков причинения вреда (ущерба) охраняемым законом ценностям </w:t>
      </w:r>
      <w:r w:rsidR="00331B36">
        <w:rPr>
          <w:color w:val="000000" w:themeColor="text1"/>
          <w:sz w:val="28"/>
          <w:szCs w:val="28"/>
        </w:rPr>
        <w:t>на 2023</w:t>
      </w:r>
      <w:r w:rsidR="00C704E8">
        <w:rPr>
          <w:color w:val="000000" w:themeColor="text1"/>
          <w:sz w:val="28"/>
          <w:szCs w:val="28"/>
        </w:rPr>
        <w:t xml:space="preserve"> год </w:t>
      </w:r>
      <w:r w:rsidR="00C704E8" w:rsidRPr="00C63B1C">
        <w:rPr>
          <w:sz w:val="28"/>
          <w:szCs w:val="28"/>
        </w:rPr>
        <w:t xml:space="preserve">в рамках </w:t>
      </w:r>
      <w:r w:rsidR="00C704E8" w:rsidRPr="00C63B1C">
        <w:rPr>
          <w:rFonts w:eastAsia="Calibri"/>
          <w:sz w:val="28"/>
          <w:szCs w:val="28"/>
          <w:lang w:eastAsia="en-US"/>
        </w:rPr>
        <w:t>муниципального контроля в сфере благоустройства на территории</w:t>
      </w:r>
      <w:r w:rsidR="00C704E8" w:rsidRPr="00C63B1C">
        <w:rPr>
          <w:sz w:val="28"/>
          <w:szCs w:val="28"/>
        </w:rPr>
        <w:t xml:space="preserve"> </w:t>
      </w:r>
      <w:r w:rsidR="00C704E8">
        <w:rPr>
          <w:sz w:val="28"/>
          <w:szCs w:val="28"/>
        </w:rPr>
        <w:t xml:space="preserve">Тюшинского сельского поселения Кардымовского района Смоленской области </w:t>
      </w:r>
      <w:r w:rsidR="00C704E8" w:rsidRPr="00C63B1C">
        <w:rPr>
          <w:sz w:val="28"/>
          <w:szCs w:val="28"/>
        </w:rPr>
        <w:t>(далее – Программа</w:t>
      </w:r>
      <w:r w:rsidR="00C704E8">
        <w:rPr>
          <w:sz w:val="28"/>
          <w:szCs w:val="28"/>
        </w:rPr>
        <w:t xml:space="preserve"> профилактики</w:t>
      </w:r>
      <w:r w:rsidR="00C704E8" w:rsidRPr="00C63B1C">
        <w:rPr>
          <w:sz w:val="28"/>
          <w:szCs w:val="28"/>
        </w:rPr>
        <w:t>)</w:t>
      </w:r>
      <w:r w:rsidRPr="00320F30">
        <w:rPr>
          <w:color w:val="000000" w:themeColor="text1"/>
          <w:sz w:val="28"/>
          <w:szCs w:val="28"/>
        </w:rPr>
        <w:t xml:space="preserve">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контроля </w:t>
      </w:r>
      <w:r w:rsidR="00C704E8">
        <w:rPr>
          <w:color w:val="000000" w:themeColor="text1"/>
          <w:sz w:val="28"/>
          <w:szCs w:val="28"/>
        </w:rPr>
        <w:t>в сфере благоустройства на территории Тюшинского сельского поселения Кардымовского района Смоленской области</w:t>
      </w:r>
      <w:r w:rsidRPr="00320F30">
        <w:rPr>
          <w:color w:val="000000" w:themeColor="text1"/>
          <w:sz w:val="28"/>
          <w:szCs w:val="28"/>
        </w:rPr>
        <w:t xml:space="preserve"> (далее – муниципальный контроль).</w:t>
      </w:r>
    </w:p>
    <w:p w:rsidR="00ED5C82" w:rsidRPr="00320F30" w:rsidRDefault="00ED5C82" w:rsidP="00ED5C82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320F30">
        <w:rPr>
          <w:color w:val="000000" w:themeColor="text1"/>
          <w:sz w:val="28"/>
          <w:szCs w:val="28"/>
        </w:rPr>
        <w:t xml:space="preserve">    Настоящая Программа разработана и подлежит исполнению Администрацией Тюшинского сельского поселения Кардымовского района Смоленской области (далее по тексту – Администрация).</w:t>
      </w:r>
    </w:p>
    <w:p w:rsidR="00EC1AE9" w:rsidRDefault="00EC1AE9" w:rsidP="00EC1AE9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:rsidR="004800CE" w:rsidRDefault="004800CE" w:rsidP="004800CE">
      <w:pPr>
        <w:shd w:val="clear" w:color="auto" w:fill="FFFFFF"/>
        <w:rPr>
          <w:color w:val="000000" w:themeColor="text1"/>
          <w:sz w:val="28"/>
          <w:szCs w:val="28"/>
        </w:rPr>
      </w:pPr>
    </w:p>
    <w:p w:rsidR="00C63B1C" w:rsidRDefault="00C704E8" w:rsidP="00C63B1C">
      <w:pPr>
        <w:shd w:val="clear" w:color="auto" w:fill="FFFFFF"/>
        <w:ind w:firstLine="709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2</w:t>
      </w:r>
      <w:r w:rsidR="00494DD5" w:rsidRPr="00C63B1C">
        <w:rPr>
          <w:b/>
          <w:color w:val="000000" w:themeColor="text1"/>
          <w:sz w:val="28"/>
          <w:szCs w:val="28"/>
        </w:rPr>
        <w:t>. Анализ текущего состояния осуществления вида контроля, описание текущего развития профилактической деятельности контрольного</w:t>
      </w:r>
      <w:r w:rsidR="00C63B1C">
        <w:rPr>
          <w:b/>
          <w:color w:val="000000" w:themeColor="text1"/>
          <w:sz w:val="28"/>
          <w:szCs w:val="28"/>
        </w:rPr>
        <w:t xml:space="preserve"> (надзорного)</w:t>
      </w:r>
      <w:r w:rsidR="00494DD5" w:rsidRPr="00C63B1C">
        <w:rPr>
          <w:b/>
          <w:color w:val="000000" w:themeColor="text1"/>
          <w:sz w:val="28"/>
          <w:szCs w:val="28"/>
        </w:rPr>
        <w:t xml:space="preserve"> органа, характеристика проблем, </w:t>
      </w:r>
      <w:r w:rsidR="00C63B1C">
        <w:rPr>
          <w:b/>
          <w:color w:val="000000" w:themeColor="text1"/>
          <w:sz w:val="28"/>
          <w:szCs w:val="28"/>
        </w:rPr>
        <w:t xml:space="preserve">                                                           </w:t>
      </w:r>
      <w:r w:rsidR="00494DD5" w:rsidRPr="00C63B1C">
        <w:rPr>
          <w:b/>
          <w:color w:val="000000" w:themeColor="text1"/>
          <w:sz w:val="28"/>
          <w:szCs w:val="28"/>
        </w:rPr>
        <w:t xml:space="preserve">на решение которых направлена </w:t>
      </w:r>
      <w:r w:rsidR="00862592">
        <w:rPr>
          <w:b/>
          <w:color w:val="000000" w:themeColor="text1"/>
          <w:sz w:val="28"/>
          <w:szCs w:val="28"/>
        </w:rPr>
        <w:t>П</w:t>
      </w:r>
      <w:r w:rsidR="00EC1AE9" w:rsidRPr="00C63B1C">
        <w:rPr>
          <w:b/>
          <w:color w:val="000000" w:themeColor="text1"/>
          <w:sz w:val="28"/>
          <w:szCs w:val="28"/>
        </w:rPr>
        <w:t>рограмма</w:t>
      </w:r>
      <w:r w:rsidR="00C63B1C">
        <w:rPr>
          <w:b/>
          <w:color w:val="000000" w:themeColor="text1"/>
          <w:sz w:val="28"/>
          <w:szCs w:val="28"/>
        </w:rPr>
        <w:t xml:space="preserve"> </w:t>
      </w:r>
      <w:r w:rsidR="00862592">
        <w:rPr>
          <w:b/>
          <w:color w:val="000000" w:themeColor="text1"/>
          <w:sz w:val="28"/>
          <w:szCs w:val="28"/>
        </w:rPr>
        <w:t>профилактики</w:t>
      </w:r>
    </w:p>
    <w:p w:rsidR="00EC1AE9" w:rsidRPr="00EC1AE9" w:rsidRDefault="00EC1AE9" w:rsidP="00C63B1C">
      <w:pPr>
        <w:shd w:val="clear" w:color="auto" w:fill="FFFFFF"/>
        <w:ind w:firstLine="709"/>
        <w:jc w:val="center"/>
        <w:rPr>
          <w:color w:val="000000" w:themeColor="text1"/>
          <w:sz w:val="28"/>
          <w:szCs w:val="28"/>
        </w:rPr>
      </w:pPr>
      <w:r w:rsidRPr="00C63B1C">
        <w:rPr>
          <w:b/>
          <w:color w:val="000000" w:themeColor="text1"/>
          <w:sz w:val="28"/>
          <w:szCs w:val="28"/>
        </w:rPr>
        <w:t xml:space="preserve"> </w:t>
      </w:r>
    </w:p>
    <w:p w:rsidR="008C2C41" w:rsidRDefault="008942A2" w:rsidP="008942A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704E8">
        <w:rPr>
          <w:sz w:val="28"/>
          <w:szCs w:val="28"/>
        </w:rPr>
        <w:t>2</w:t>
      </w:r>
      <w:r w:rsidRPr="008942A2">
        <w:rPr>
          <w:sz w:val="28"/>
          <w:szCs w:val="28"/>
        </w:rPr>
        <w:t xml:space="preserve">.1. </w:t>
      </w:r>
      <w:r w:rsidR="008C2C41" w:rsidRPr="008C2C41">
        <w:rPr>
          <w:sz w:val="28"/>
          <w:szCs w:val="28"/>
        </w:rPr>
        <w:t>Анализ текущего состояния осуществления вида контроля</w:t>
      </w:r>
      <w:r w:rsidR="008C2C41">
        <w:rPr>
          <w:sz w:val="28"/>
          <w:szCs w:val="28"/>
        </w:rPr>
        <w:t>.</w:t>
      </w:r>
    </w:p>
    <w:p w:rsidR="00A05F3C" w:rsidRPr="0019374D" w:rsidRDefault="00A05F3C" w:rsidP="0019374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 принятием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Федерального закона от 11 июня 2021 года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 (далее – Федеральный закон № 170-ФЗ) к предмету </w:t>
      </w:r>
      <w:r>
        <w:rPr>
          <w:color w:val="000000" w:themeColor="text1"/>
          <w:sz w:val="28"/>
          <w:szCs w:val="28"/>
        </w:rPr>
        <w:t>муниципального контроля</w:t>
      </w:r>
      <w:r w:rsidR="0019374D">
        <w:rPr>
          <w:color w:val="000000" w:themeColor="text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сфере благоустройства </w:t>
      </w:r>
      <w:r w:rsidR="0019374D">
        <w:rPr>
          <w:color w:val="000000"/>
          <w:sz w:val="28"/>
          <w:szCs w:val="28"/>
        </w:rPr>
        <w:t>относится</w:t>
      </w:r>
      <w:r>
        <w:rPr>
          <w:color w:val="000000"/>
          <w:sz w:val="28"/>
          <w:szCs w:val="28"/>
        </w:rPr>
        <w:t xml:space="preserve"> соблюдение юридическими лицами, индивидуальными предпринимателями, гражданами (далее – контролируемые лица) </w:t>
      </w:r>
      <w:r>
        <w:rPr>
          <w:color w:val="000000"/>
          <w:sz w:val="28"/>
          <w:szCs w:val="28"/>
          <w:shd w:val="clear" w:color="auto" w:fill="FFFFFF"/>
        </w:rPr>
        <w:t>Правил благоустройства территории</w:t>
      </w:r>
      <w:r w:rsidR="0019374D">
        <w:rPr>
          <w:color w:val="000000"/>
          <w:sz w:val="28"/>
          <w:szCs w:val="28"/>
        </w:rPr>
        <w:t xml:space="preserve"> Тюшинского сельского поселения Кардымовского района Смоленской области  </w:t>
      </w:r>
      <w:r>
        <w:rPr>
          <w:color w:val="000000"/>
          <w:sz w:val="28"/>
          <w:szCs w:val="28"/>
        </w:rPr>
        <w:t>(далее – Правила</w:t>
      </w:r>
      <w:r w:rsidR="0019374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благоустройства)</w:t>
      </w:r>
      <w:r>
        <w:rPr>
          <w:color w:val="000000"/>
          <w:sz w:val="28"/>
          <w:szCs w:val="28"/>
          <w:shd w:val="clear" w:color="auto" w:fill="FFFFFF"/>
        </w:rPr>
        <w:t xml:space="preserve">, требований к обеспечению доступности для инвалидов объектов социальной, инженерной и </w:t>
      </w:r>
      <w:r>
        <w:rPr>
          <w:color w:val="000000" w:themeColor="text1"/>
          <w:sz w:val="28"/>
          <w:szCs w:val="28"/>
          <w:shd w:val="clear" w:color="auto" w:fill="FFFFFF"/>
        </w:rPr>
        <w:t>транспортной инфраструктур и предоставляемых ус</w:t>
      </w:r>
      <w:bookmarkStart w:id="0" w:name="_GoBack"/>
      <w:bookmarkEnd w:id="0"/>
      <w:r>
        <w:rPr>
          <w:color w:val="000000" w:themeColor="text1"/>
          <w:sz w:val="28"/>
          <w:szCs w:val="28"/>
          <w:shd w:val="clear" w:color="auto" w:fill="FFFFFF"/>
        </w:rPr>
        <w:t>луг (далее также – обязательные требования)</w:t>
      </w:r>
      <w:r>
        <w:rPr>
          <w:color w:val="000000" w:themeColor="text1"/>
          <w:sz w:val="28"/>
          <w:szCs w:val="28"/>
        </w:rPr>
        <w:t>.</w:t>
      </w:r>
    </w:p>
    <w:p w:rsidR="0019374D" w:rsidRDefault="00494DD5" w:rsidP="0019374D">
      <w:pPr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</w:rPr>
        <w:lastRenderedPageBreak/>
        <w:t xml:space="preserve">До принятия Федерального закона </w:t>
      </w:r>
      <w:r w:rsidR="004127AC">
        <w:rPr>
          <w:color w:val="000000" w:themeColor="text1"/>
          <w:sz w:val="28"/>
          <w:szCs w:val="28"/>
        </w:rPr>
        <w:t xml:space="preserve">№ 170-ФЗ  </w:t>
      </w:r>
      <w:r>
        <w:rPr>
          <w:color w:val="000000" w:themeColor="text1"/>
          <w:sz w:val="28"/>
          <w:szCs w:val="28"/>
        </w:rPr>
        <w:t xml:space="preserve">контроль в сфере благоустройства </w:t>
      </w:r>
      <w:r w:rsidR="00811FB8">
        <w:rPr>
          <w:color w:val="000000" w:themeColor="text1"/>
          <w:sz w:val="28"/>
          <w:szCs w:val="28"/>
        </w:rPr>
        <w:t xml:space="preserve">Администрацией </w:t>
      </w:r>
      <w:r>
        <w:rPr>
          <w:color w:val="000000" w:themeColor="text1"/>
          <w:sz w:val="28"/>
          <w:szCs w:val="28"/>
        </w:rPr>
        <w:t>не осуществлялся на системной основе</w:t>
      </w:r>
      <w:r w:rsidR="004127AC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в соответствии с </w:t>
      </w:r>
      <w:r>
        <w:rPr>
          <w:color w:val="000000" w:themeColor="text1"/>
          <w:sz w:val="28"/>
          <w:szCs w:val="28"/>
          <w:shd w:val="clear" w:color="auto" w:fill="FFFFFF"/>
        </w:rPr>
        <w:t>Федеральным законом от 26</w:t>
      </w:r>
      <w:r w:rsidR="001C237A">
        <w:rPr>
          <w:color w:val="000000" w:themeColor="text1"/>
          <w:sz w:val="28"/>
          <w:szCs w:val="28"/>
          <w:shd w:val="clear" w:color="auto" w:fill="FFFFFF"/>
        </w:rPr>
        <w:t xml:space="preserve"> декабря </w:t>
      </w:r>
      <w:r>
        <w:rPr>
          <w:color w:val="000000" w:themeColor="text1"/>
          <w:sz w:val="28"/>
          <w:szCs w:val="28"/>
          <w:shd w:val="clear" w:color="auto" w:fill="FFFFFF"/>
        </w:rPr>
        <w:t>2008</w:t>
      </w:r>
      <w:r w:rsidR="001C237A">
        <w:rPr>
          <w:color w:val="000000" w:themeColor="text1"/>
          <w:sz w:val="28"/>
          <w:szCs w:val="28"/>
          <w:shd w:val="clear" w:color="auto" w:fill="FFFFFF"/>
        </w:rPr>
        <w:t xml:space="preserve"> года </w:t>
      </w:r>
      <w:r>
        <w:rPr>
          <w:color w:val="000000" w:themeColor="text1"/>
          <w:sz w:val="28"/>
          <w:szCs w:val="28"/>
          <w:shd w:val="clear" w:color="auto" w:fill="FFFFFF"/>
        </w:rPr>
        <w:t>№ 294-ФЗ «О защите прав юридических лиц и индивидуальных предпринимателей при осуществлении государственного контроля (надзо</w:t>
      </w:r>
      <w:r w:rsidR="0019374D">
        <w:rPr>
          <w:color w:val="000000" w:themeColor="text1"/>
          <w:sz w:val="28"/>
          <w:szCs w:val="28"/>
          <w:shd w:val="clear" w:color="auto" w:fill="FFFFFF"/>
        </w:rPr>
        <w:t>ра) и муниципального контроля».</w:t>
      </w:r>
    </w:p>
    <w:p w:rsidR="0019374D" w:rsidRPr="0019374D" w:rsidRDefault="00C704E8" w:rsidP="0019374D">
      <w:pPr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2</w:t>
      </w:r>
      <w:r w:rsidR="007E78F3">
        <w:rPr>
          <w:color w:val="000000" w:themeColor="text1"/>
          <w:sz w:val="28"/>
          <w:szCs w:val="28"/>
          <w:shd w:val="clear" w:color="auto" w:fill="FFFFFF"/>
        </w:rPr>
        <w:t>.2. Описание текущего развития профилактической деятельности контрольного органа.</w:t>
      </w:r>
    </w:p>
    <w:p w:rsidR="00494DD5" w:rsidRPr="00811FB8" w:rsidRDefault="00494DD5" w:rsidP="00811FB8">
      <w:pPr>
        <w:shd w:val="clear" w:color="auto" w:fill="FFFFFF"/>
        <w:ind w:firstLine="709"/>
        <w:jc w:val="both"/>
        <w:rPr>
          <w:b/>
          <w:bCs/>
          <w:color w:val="000000" w:themeColor="text1"/>
          <w:sz w:val="28"/>
          <w:szCs w:val="28"/>
          <w:vertAlign w:val="superscript"/>
        </w:rPr>
      </w:pPr>
      <w:r>
        <w:rPr>
          <w:color w:val="000000" w:themeColor="text1"/>
          <w:sz w:val="28"/>
          <w:szCs w:val="28"/>
        </w:rPr>
        <w:t xml:space="preserve">Профилактическая деятельность в соответствии с </w:t>
      </w:r>
      <w:r>
        <w:rPr>
          <w:color w:val="000000" w:themeColor="text1"/>
          <w:sz w:val="28"/>
          <w:szCs w:val="28"/>
          <w:shd w:val="clear" w:color="auto" w:fill="FFFFFF"/>
        </w:rPr>
        <w:t>Федеральным законом от 26</w:t>
      </w:r>
      <w:r w:rsidR="007A0519">
        <w:rPr>
          <w:color w:val="000000" w:themeColor="text1"/>
          <w:sz w:val="28"/>
          <w:szCs w:val="28"/>
          <w:shd w:val="clear" w:color="auto" w:fill="FFFFFF"/>
        </w:rPr>
        <w:t xml:space="preserve"> декабря </w:t>
      </w:r>
      <w:r>
        <w:rPr>
          <w:color w:val="000000" w:themeColor="text1"/>
          <w:sz w:val="28"/>
          <w:szCs w:val="28"/>
          <w:shd w:val="clear" w:color="auto" w:fill="FFFFFF"/>
        </w:rPr>
        <w:t>2008</w:t>
      </w:r>
      <w:r w:rsidR="007A0519">
        <w:rPr>
          <w:color w:val="000000" w:themeColor="text1"/>
          <w:sz w:val="28"/>
          <w:szCs w:val="28"/>
          <w:shd w:val="clear" w:color="auto" w:fill="FFFFFF"/>
        </w:rPr>
        <w:t xml:space="preserve"> года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 w:rsidR="00D53E14">
        <w:rPr>
          <w:color w:val="000000"/>
          <w:sz w:val="28"/>
          <w:szCs w:val="28"/>
        </w:rPr>
        <w:t xml:space="preserve">Администрацией </w:t>
      </w:r>
      <w:r>
        <w:rPr>
          <w:color w:val="000000" w:themeColor="text1"/>
          <w:sz w:val="28"/>
          <w:szCs w:val="28"/>
        </w:rPr>
        <w:t>на системной основе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не осуществлялась</w:t>
      </w:r>
      <w:r>
        <w:rPr>
          <w:color w:val="000000" w:themeColor="text1"/>
          <w:sz w:val="28"/>
          <w:szCs w:val="28"/>
        </w:rPr>
        <w:t>.</w:t>
      </w:r>
    </w:p>
    <w:p w:rsidR="00494DD5" w:rsidRPr="002A2DD1" w:rsidRDefault="0045361E" w:rsidP="00976235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="00494DD5" w:rsidRPr="002A2DD1">
        <w:rPr>
          <w:color w:val="000000" w:themeColor="text1"/>
          <w:sz w:val="28"/>
          <w:szCs w:val="28"/>
        </w:rPr>
        <w:t xml:space="preserve">.3. К проблемам, на решение которых направлена </w:t>
      </w:r>
      <w:r w:rsidR="00976235" w:rsidRPr="002A2DD1">
        <w:rPr>
          <w:color w:val="000000" w:themeColor="text1"/>
          <w:sz w:val="28"/>
          <w:szCs w:val="28"/>
        </w:rPr>
        <w:t xml:space="preserve">Программа </w:t>
      </w:r>
      <w:r w:rsidR="00494DD5" w:rsidRPr="002A2DD1">
        <w:rPr>
          <w:color w:val="000000" w:themeColor="text1"/>
          <w:sz w:val="28"/>
          <w:szCs w:val="28"/>
        </w:rPr>
        <w:t>профилактики, относятся случаи:</w:t>
      </w:r>
    </w:p>
    <w:p w:rsidR="00494DD5" w:rsidRDefault="00494DD5" w:rsidP="007A051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0519">
        <w:rPr>
          <w:rFonts w:ascii="Times New Roman" w:hAnsi="Times New Roman" w:cs="Times New Roman"/>
          <w:color w:val="000000"/>
          <w:sz w:val="28"/>
          <w:szCs w:val="28"/>
        </w:rPr>
        <w:t>1) ненадлежащего содержания прилегающих территорий;</w:t>
      </w:r>
    </w:p>
    <w:p w:rsidR="008C194A" w:rsidRDefault="0054612B" w:rsidP="007A051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 ненадлежащее содержание элементов и объектов благоустройст</w:t>
      </w:r>
      <w:r w:rsidR="00BB2F9A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8C194A">
        <w:rPr>
          <w:rFonts w:ascii="Times New Roman" w:hAnsi="Times New Roman" w:cs="Times New Roman"/>
          <w:color w:val="000000"/>
          <w:sz w:val="28"/>
          <w:szCs w:val="28"/>
        </w:rPr>
        <w:t>, в том числе не соблюдений требований:</w:t>
      </w:r>
    </w:p>
    <w:p w:rsidR="008C194A" w:rsidRPr="00E5471C" w:rsidRDefault="008C194A" w:rsidP="008C194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71C">
        <w:rPr>
          <w:rFonts w:ascii="Times New Roman" w:hAnsi="Times New Roman" w:cs="Times New Roman"/>
          <w:color w:val="000000"/>
          <w:sz w:val="28"/>
          <w:szCs w:val="28"/>
        </w:rPr>
        <w:t>- 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населения;</w:t>
      </w:r>
    </w:p>
    <w:p w:rsidR="008C194A" w:rsidRPr="00E5471C" w:rsidRDefault="008C194A" w:rsidP="008C194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71C">
        <w:rPr>
          <w:rFonts w:ascii="Times New Roman" w:hAnsi="Times New Roman" w:cs="Times New Roman"/>
          <w:color w:val="000000"/>
          <w:sz w:val="28"/>
          <w:szCs w:val="28"/>
        </w:rPr>
        <w:t>- по 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:rsidR="008C194A" w:rsidRPr="00E5471C" w:rsidRDefault="008C194A" w:rsidP="008C194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71C">
        <w:rPr>
          <w:rFonts w:ascii="Times New Roman" w:hAnsi="Times New Roman" w:cs="Times New Roman"/>
          <w:color w:val="000000"/>
          <w:sz w:val="28"/>
          <w:szCs w:val="28"/>
        </w:rPr>
        <w:t>- по содержанию специальных знаков, надписей, содержащих информацию, необходимую для эксплуатации инженерных сооружений;</w:t>
      </w:r>
    </w:p>
    <w:p w:rsidR="008C194A" w:rsidRPr="00E5471C" w:rsidRDefault="008C194A" w:rsidP="008C194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71C">
        <w:rPr>
          <w:rFonts w:ascii="Times New Roman" w:hAnsi="Times New Roman" w:cs="Times New Roman"/>
          <w:color w:val="000000"/>
          <w:sz w:val="28"/>
          <w:szCs w:val="28"/>
        </w:rPr>
        <w:t xml:space="preserve">- по осуществлению земляных работ в соответствии с разрешением на осуществление земляных работ, выдаваемым в соответствии с порядком осуществления земляных работ, установленным нормативными правовыми актами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Смоленской области </w:t>
      </w:r>
      <w:r w:rsidRPr="00E5471C">
        <w:rPr>
          <w:rFonts w:ascii="Times New Roman" w:hAnsi="Times New Roman" w:cs="Times New Roman"/>
          <w:color w:val="000000"/>
          <w:sz w:val="28"/>
          <w:szCs w:val="28"/>
        </w:rPr>
        <w:t>и Правилами благоустройства;</w:t>
      </w:r>
    </w:p>
    <w:p w:rsidR="008C194A" w:rsidRPr="00E5471C" w:rsidRDefault="008C194A" w:rsidP="008C194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71C">
        <w:rPr>
          <w:rFonts w:ascii="Times New Roman" w:hAnsi="Times New Roman" w:cs="Times New Roman"/>
          <w:color w:val="000000"/>
          <w:sz w:val="28"/>
          <w:szCs w:val="28"/>
        </w:rPr>
        <w:t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:rsidR="0054612B" w:rsidRDefault="008C194A" w:rsidP="008C194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71C">
        <w:rPr>
          <w:rFonts w:ascii="Times New Roman" w:hAnsi="Times New Roman" w:cs="Times New Roman"/>
          <w:color w:val="000000"/>
          <w:sz w:val="28"/>
          <w:szCs w:val="28"/>
        </w:rPr>
        <w:t>- о недопустимости размещения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</w:t>
      </w:r>
      <w:r w:rsidR="00BB2F9A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C194A" w:rsidRDefault="008C194A" w:rsidP="008C194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3) не соблюдение обязательных требований по уборке территорий поселения в зимний период,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7A05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A0519">
        <w:rPr>
          <w:rFonts w:ascii="Times New Roman" w:hAnsi="Times New Roman" w:cs="Times New Roman"/>
          <w:color w:val="000000"/>
          <w:sz w:val="28"/>
          <w:szCs w:val="28"/>
        </w:rPr>
        <w:t>очистки кровель зданий, сооружений от снега, наледи и сосулек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C194A" w:rsidRDefault="008C194A" w:rsidP="008C194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4) не соблюдение обязательных требований по уборке территорий поселения в летний период, по выявлению карантинных, ядовитых и сорных растений, по борьбе с ними, локализации, ликвидации их </w:t>
      </w:r>
      <w:r w:rsidR="008E784B"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чагов;</w:t>
      </w:r>
    </w:p>
    <w:p w:rsidR="008E784B" w:rsidRDefault="008E784B" w:rsidP="008C194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5) не соблюдение дополнительных обязательных требований пожарной безопасности в период действия особого противопожарного режима; </w:t>
      </w:r>
    </w:p>
    <w:p w:rsidR="00BB2F9A" w:rsidRDefault="008E784B" w:rsidP="007A051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6</w:t>
      </w:r>
      <w:r w:rsidR="00BB2F9A">
        <w:rPr>
          <w:rFonts w:ascii="Times New Roman" w:hAnsi="Times New Roman" w:cs="Times New Roman"/>
          <w:color w:val="000000"/>
          <w:sz w:val="28"/>
          <w:szCs w:val="28"/>
        </w:rPr>
        <w:t>) не соблюдение обязательных требований по прокладке, переустройству, ремонту и содержанию подземных коммуникаций на территориях общего пользования;</w:t>
      </w:r>
    </w:p>
    <w:p w:rsidR="00BB2F9A" w:rsidRPr="007A0519" w:rsidRDefault="008E784B" w:rsidP="007A051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BB2F9A">
        <w:rPr>
          <w:rFonts w:ascii="Times New Roman" w:hAnsi="Times New Roman" w:cs="Times New Roman"/>
          <w:color w:val="000000"/>
          <w:sz w:val="28"/>
          <w:szCs w:val="28"/>
        </w:rPr>
        <w:t>) не соблюдение обязательных требований по посадке, охране и содержанию зеленых насаждений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494DD5" w:rsidRPr="007A0519" w:rsidRDefault="008E784B" w:rsidP="007A0519">
      <w:pPr>
        <w:pStyle w:val="21"/>
        <w:tabs>
          <w:tab w:val="left" w:pos="1200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494DD5" w:rsidRPr="007A0519">
        <w:rPr>
          <w:rFonts w:ascii="Times New Roman" w:hAnsi="Times New Roman" w:cs="Times New Roman"/>
          <w:color w:val="000000"/>
          <w:sz w:val="28"/>
          <w:szCs w:val="28"/>
        </w:rPr>
        <w:t>) складирования твердых коммунальных отходов вне выделенных для такого складирования мест;</w:t>
      </w:r>
    </w:p>
    <w:p w:rsidR="00494DD5" w:rsidRPr="007A0519" w:rsidRDefault="008E784B" w:rsidP="007A0519">
      <w:pPr>
        <w:pStyle w:val="21"/>
        <w:tabs>
          <w:tab w:val="left" w:pos="1200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494DD5" w:rsidRPr="007A0519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="00494DD5" w:rsidRPr="007A0519">
        <w:rPr>
          <w:rFonts w:ascii="Times New Roman" w:hAnsi="Times New Roman" w:cs="Times New Roman"/>
          <w:bCs/>
          <w:color w:val="000000"/>
          <w:sz w:val="28"/>
          <w:szCs w:val="28"/>
        </w:rPr>
        <w:t>выгула животных</w:t>
      </w:r>
      <w:r w:rsidR="00494DD5" w:rsidRPr="007A0519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="00494DD5" w:rsidRPr="007A0519">
        <w:rPr>
          <w:rFonts w:ascii="Times New Roman" w:hAnsi="Times New Roman" w:cs="Times New Roman"/>
          <w:sz w:val="28"/>
          <w:szCs w:val="28"/>
        </w:rPr>
        <w:t>выпаса сельскохозяйственных животных и птиц на территориях общего пользования.</w:t>
      </w:r>
    </w:p>
    <w:p w:rsidR="00494DD5" w:rsidRPr="007A0519" w:rsidRDefault="00494DD5" w:rsidP="007A051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0519">
        <w:rPr>
          <w:rFonts w:ascii="Times New Roman" w:hAnsi="Times New Roman" w:cs="Times New Roman"/>
          <w:color w:val="000000"/>
          <w:sz w:val="28"/>
          <w:szCs w:val="28"/>
        </w:rPr>
        <w:t>Наиболее распространенными причинами перечисленных нарушений являются отсутствие у отдельных граждан экологической культуры, стремления к сохранению чистоты, а также стремление к экономии ресурсов, необходимых для систематического проведения мероприятий, направленных на создание комфортных условий проживания и сохранность окружающей среды.</w:t>
      </w:r>
    </w:p>
    <w:p w:rsidR="00494DD5" w:rsidRPr="007A0519" w:rsidRDefault="00494DD5" w:rsidP="007A051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0519">
        <w:rPr>
          <w:rFonts w:ascii="Times New Roman" w:hAnsi="Times New Roman" w:cs="Times New Roman"/>
          <w:color w:val="000000"/>
          <w:sz w:val="28"/>
          <w:szCs w:val="28"/>
        </w:rPr>
        <w:t>В ряде случаев у граждан отсутствует представление о размерах административных штрафов, подлежащих уплате в случае нарушения Правил благоустройства.</w:t>
      </w:r>
    </w:p>
    <w:p w:rsidR="00494DD5" w:rsidRPr="007A0519" w:rsidRDefault="00494DD5" w:rsidP="00F12F25">
      <w:pPr>
        <w:pStyle w:val="ConsPlusNormal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A0519">
        <w:rPr>
          <w:rFonts w:ascii="Times New Roman" w:hAnsi="Times New Roman" w:cs="Times New Roman"/>
          <w:bCs/>
          <w:iCs/>
          <w:sz w:val="28"/>
          <w:szCs w:val="28"/>
        </w:rPr>
        <w:t xml:space="preserve">Мероприятия </w:t>
      </w:r>
      <w:r w:rsidR="00F12F25" w:rsidRPr="007A0519">
        <w:rPr>
          <w:rFonts w:ascii="Times New Roman" w:hAnsi="Times New Roman" w:cs="Times New Roman"/>
          <w:bCs/>
          <w:iCs/>
          <w:sz w:val="28"/>
          <w:szCs w:val="28"/>
        </w:rPr>
        <w:t xml:space="preserve">Программы </w:t>
      </w:r>
      <w:r w:rsidRPr="007A0519">
        <w:rPr>
          <w:rFonts w:ascii="Times New Roman" w:hAnsi="Times New Roman" w:cs="Times New Roman"/>
          <w:bCs/>
          <w:iCs/>
          <w:sz w:val="28"/>
          <w:szCs w:val="28"/>
        </w:rPr>
        <w:t>профилактики</w:t>
      </w:r>
      <w:r w:rsidRPr="007A051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будут способствовать </w:t>
      </w:r>
      <w:r w:rsidR="002A2DD1" w:rsidRPr="002A2DD1">
        <w:rPr>
          <w:rFonts w:ascii="Times New Roman" w:hAnsi="Times New Roman" w:cs="Times New Roman"/>
          <w:bCs/>
          <w:iCs/>
          <w:sz w:val="28"/>
          <w:szCs w:val="28"/>
        </w:rPr>
        <w:t xml:space="preserve">улучшению в целом ситуации, повышению ответственности подконтрольных субъектов, снижению количества выявляемых нарушений обязательных требований, требований, установленных муниципальными правовыми актами в указанной сфере. </w:t>
      </w:r>
      <w:r w:rsidRPr="007A051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7A0519" w:rsidRDefault="007A0519" w:rsidP="00F12F25">
      <w:pPr>
        <w:pStyle w:val="s1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F12F25" w:rsidRDefault="00C704E8" w:rsidP="00F12F25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3</w:t>
      </w:r>
      <w:r w:rsidR="00494DD5" w:rsidRPr="002A2DD1">
        <w:rPr>
          <w:b/>
          <w:color w:val="000000" w:themeColor="text1"/>
          <w:sz w:val="28"/>
          <w:szCs w:val="28"/>
        </w:rPr>
        <w:t xml:space="preserve">. Цели и задачи реализации </w:t>
      </w:r>
      <w:r w:rsidR="00976235" w:rsidRPr="002A2DD1">
        <w:rPr>
          <w:b/>
          <w:color w:val="000000" w:themeColor="text1"/>
          <w:sz w:val="28"/>
          <w:szCs w:val="28"/>
        </w:rPr>
        <w:t xml:space="preserve">Программы </w:t>
      </w:r>
      <w:r w:rsidR="00494DD5" w:rsidRPr="002A2DD1">
        <w:rPr>
          <w:b/>
          <w:color w:val="000000" w:themeColor="text1"/>
          <w:sz w:val="28"/>
          <w:szCs w:val="28"/>
        </w:rPr>
        <w:t>профилактики</w:t>
      </w:r>
    </w:p>
    <w:p w:rsidR="002A2DD1" w:rsidRPr="002A2DD1" w:rsidRDefault="002A2DD1" w:rsidP="00F12F25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</w:p>
    <w:p w:rsidR="00494DD5" w:rsidRDefault="0045361E" w:rsidP="00F12F2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="00494DD5">
        <w:rPr>
          <w:color w:val="000000" w:themeColor="text1"/>
          <w:sz w:val="28"/>
          <w:szCs w:val="28"/>
        </w:rPr>
        <w:t>.1. Целями профилактики рисков причинения вреда (ущерба) охраняемым законом ценностям являются:</w:t>
      </w:r>
    </w:p>
    <w:p w:rsidR="00494DD5" w:rsidRDefault="00494DD5" w:rsidP="00F12F2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494DD5" w:rsidRDefault="00494DD5" w:rsidP="007A051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494DD5" w:rsidRDefault="00494DD5" w:rsidP="007A051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94DD5" w:rsidRDefault="0045361E" w:rsidP="00416846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="00494DD5">
        <w:rPr>
          <w:color w:val="000000" w:themeColor="text1"/>
          <w:sz w:val="28"/>
          <w:szCs w:val="28"/>
        </w:rPr>
        <w:t>.2. Для достижения целей профилактики рисков причинения вреда (ущерба) охраняемым законом ценностям выполняются следующие задачи:</w:t>
      </w:r>
    </w:p>
    <w:p w:rsidR="00494DD5" w:rsidRDefault="00494DD5" w:rsidP="00416846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1) анализ выявленных в результате проведения муниципального контроля</w:t>
      </w:r>
      <w:r w:rsidR="002A2DD1">
        <w:rPr>
          <w:color w:val="000000" w:themeColor="text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сфере благоустройства</w:t>
      </w:r>
      <w:r>
        <w:rPr>
          <w:color w:val="000000" w:themeColor="text1"/>
          <w:sz w:val="28"/>
          <w:szCs w:val="28"/>
        </w:rPr>
        <w:t xml:space="preserve"> нарушений обязательных требований</w:t>
      </w:r>
      <w:r>
        <w:rPr>
          <w:sz w:val="28"/>
          <w:szCs w:val="28"/>
        </w:rPr>
        <w:t>;</w:t>
      </w:r>
    </w:p>
    <w:p w:rsidR="00494DD5" w:rsidRDefault="00494DD5" w:rsidP="00416846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оценка состояния подконтрольной среды (оценка возможной угрозы причинения вреда жизни, здоровью граждан) и установление зависимости видов и интенсивности профилактических мероприятий с учетом состояния подконтрольной среды;</w:t>
      </w:r>
    </w:p>
    <w:p w:rsidR="00494DD5" w:rsidRDefault="00494DD5" w:rsidP="00416846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организация и проведение профилактических мероприятий с учетом состояния подконтрольной среды</w:t>
      </w:r>
      <w:r>
        <w:rPr>
          <w:color w:val="000000" w:themeColor="text1"/>
          <w:sz w:val="28"/>
          <w:szCs w:val="28"/>
        </w:rPr>
        <w:t xml:space="preserve"> и анализа выявленных в результате проведения муниципального контроля</w:t>
      </w:r>
      <w:r w:rsidR="002A2DD1">
        <w:rPr>
          <w:color w:val="000000" w:themeColor="text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сфере благоустройства </w:t>
      </w:r>
      <w:r>
        <w:rPr>
          <w:color w:val="000000" w:themeColor="text1"/>
          <w:sz w:val="28"/>
          <w:szCs w:val="28"/>
        </w:rPr>
        <w:t>нарушений обязательных требований</w:t>
      </w:r>
      <w:r>
        <w:rPr>
          <w:sz w:val="28"/>
          <w:szCs w:val="28"/>
        </w:rPr>
        <w:t>.</w:t>
      </w:r>
    </w:p>
    <w:p w:rsidR="00416846" w:rsidRDefault="00416846" w:rsidP="00416846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</w:p>
    <w:p w:rsidR="00494DD5" w:rsidRPr="002A2DD1" w:rsidRDefault="0045361E" w:rsidP="0045361E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lastRenderedPageBreak/>
        <w:t>4</w:t>
      </w:r>
      <w:r w:rsidR="00494DD5" w:rsidRPr="002A2DD1">
        <w:rPr>
          <w:b/>
          <w:color w:val="000000" w:themeColor="text1"/>
          <w:sz w:val="28"/>
          <w:szCs w:val="28"/>
        </w:rPr>
        <w:t>. Перечень профилактических мероприятий,</w:t>
      </w:r>
    </w:p>
    <w:p w:rsidR="00494DD5" w:rsidRDefault="00494DD5" w:rsidP="0045361E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  <w:r w:rsidRPr="002A2DD1">
        <w:rPr>
          <w:b/>
          <w:color w:val="000000" w:themeColor="text1"/>
          <w:sz w:val="28"/>
          <w:szCs w:val="28"/>
        </w:rPr>
        <w:t>сроки (периодичность) их проведения</w:t>
      </w:r>
    </w:p>
    <w:p w:rsidR="0045361E" w:rsidRDefault="0045361E" w:rsidP="00416846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</w:p>
    <w:p w:rsidR="0045361E" w:rsidRPr="0067582F" w:rsidRDefault="0045361E" w:rsidP="0045361E">
      <w:pPr>
        <w:ind w:firstLine="709"/>
        <w:jc w:val="both"/>
        <w:rPr>
          <w:color w:val="000000" w:themeColor="text1"/>
          <w:sz w:val="28"/>
          <w:szCs w:val="28"/>
        </w:rPr>
      </w:pPr>
      <w:r w:rsidRPr="0067582F">
        <w:rPr>
          <w:color w:val="000000" w:themeColor="text1"/>
          <w:sz w:val="28"/>
          <w:szCs w:val="28"/>
        </w:rPr>
        <w:t xml:space="preserve">4.1. В соответствии с Положением по осуществлению муниципального </w:t>
      </w:r>
      <w:r w:rsidRPr="0067582F">
        <w:rPr>
          <w:bCs/>
          <w:color w:val="000000" w:themeColor="text1"/>
          <w:sz w:val="28"/>
          <w:szCs w:val="28"/>
        </w:rPr>
        <w:t xml:space="preserve">контроля </w:t>
      </w:r>
      <w:bookmarkStart w:id="1" w:name="_Hlk77671647"/>
      <w:r w:rsidR="00361B34" w:rsidRPr="0067582F">
        <w:rPr>
          <w:bCs/>
          <w:color w:val="000000" w:themeColor="text1"/>
          <w:sz w:val="28"/>
          <w:szCs w:val="28"/>
        </w:rPr>
        <w:t>в сфере благоустройства на территории</w:t>
      </w:r>
      <w:r w:rsidRPr="0067582F">
        <w:rPr>
          <w:bCs/>
          <w:color w:val="000000" w:themeColor="text1"/>
          <w:sz w:val="28"/>
          <w:szCs w:val="28"/>
        </w:rPr>
        <w:t xml:space="preserve"> </w:t>
      </w:r>
      <w:bookmarkStart w:id="2" w:name="_Hlk77686366"/>
      <w:bookmarkEnd w:id="1"/>
      <w:r w:rsidRPr="0067582F">
        <w:rPr>
          <w:bCs/>
          <w:color w:val="000000" w:themeColor="text1"/>
          <w:sz w:val="28"/>
          <w:szCs w:val="28"/>
        </w:rPr>
        <w:t>Тюшинского сельского поселения Кардымовского района Смоленской области</w:t>
      </w:r>
      <w:bookmarkEnd w:id="2"/>
      <w:r w:rsidRPr="0067582F">
        <w:rPr>
          <w:color w:val="000000" w:themeColor="text1"/>
          <w:sz w:val="28"/>
          <w:szCs w:val="28"/>
        </w:rPr>
        <w:t>, утвержденным решением Совета депутатов Тюшинского сельского поселения Кардымовского района Смоленской области от 26.11.2</w:t>
      </w:r>
      <w:r w:rsidR="00280DA6">
        <w:rPr>
          <w:color w:val="000000" w:themeColor="text1"/>
          <w:sz w:val="28"/>
          <w:szCs w:val="28"/>
        </w:rPr>
        <w:t xml:space="preserve">021 № </w:t>
      </w:r>
      <w:r w:rsidR="00361B34" w:rsidRPr="0067582F">
        <w:rPr>
          <w:color w:val="000000" w:themeColor="text1"/>
          <w:sz w:val="28"/>
          <w:szCs w:val="28"/>
        </w:rPr>
        <w:t>17</w:t>
      </w:r>
      <w:r w:rsidRPr="0067582F">
        <w:rPr>
          <w:color w:val="000000" w:themeColor="text1"/>
          <w:sz w:val="28"/>
          <w:szCs w:val="28"/>
        </w:rPr>
        <w:t>, в рамках проф</w:t>
      </w:r>
      <w:r w:rsidR="00280DA6">
        <w:rPr>
          <w:color w:val="000000" w:themeColor="text1"/>
          <w:sz w:val="28"/>
          <w:szCs w:val="28"/>
        </w:rPr>
        <w:t>илактической деятельности в 2023</w:t>
      </w:r>
      <w:r w:rsidRPr="0067582F">
        <w:rPr>
          <w:color w:val="000000" w:themeColor="text1"/>
          <w:sz w:val="28"/>
          <w:szCs w:val="28"/>
        </w:rPr>
        <w:t xml:space="preserve"> году Администрацией планируется проведение следующих видов  профилактических мероприятий:</w:t>
      </w:r>
    </w:p>
    <w:p w:rsidR="0045361E" w:rsidRPr="00A96B32" w:rsidRDefault="0045361E" w:rsidP="0045361E">
      <w:pPr>
        <w:ind w:firstLine="709"/>
        <w:jc w:val="both"/>
        <w:rPr>
          <w:sz w:val="28"/>
          <w:szCs w:val="28"/>
        </w:rPr>
      </w:pPr>
      <w:r w:rsidRPr="00A96B32">
        <w:rPr>
          <w:sz w:val="28"/>
          <w:szCs w:val="28"/>
        </w:rPr>
        <w:t>1) информирование;</w:t>
      </w:r>
    </w:p>
    <w:p w:rsidR="0045361E" w:rsidRPr="00A96B32" w:rsidRDefault="0045361E" w:rsidP="0045361E">
      <w:pPr>
        <w:ind w:firstLine="709"/>
        <w:jc w:val="both"/>
        <w:rPr>
          <w:sz w:val="28"/>
          <w:szCs w:val="28"/>
        </w:rPr>
      </w:pPr>
      <w:r w:rsidRPr="00A96B32">
        <w:rPr>
          <w:sz w:val="28"/>
          <w:szCs w:val="28"/>
        </w:rPr>
        <w:t>2) консультирование;</w:t>
      </w:r>
    </w:p>
    <w:p w:rsidR="0045361E" w:rsidRPr="000F4E35" w:rsidRDefault="0045361E" w:rsidP="0045361E">
      <w:pPr>
        <w:ind w:firstLine="709"/>
        <w:jc w:val="both"/>
        <w:rPr>
          <w:sz w:val="28"/>
          <w:szCs w:val="28"/>
        </w:rPr>
      </w:pPr>
      <w:r w:rsidRPr="00A96B32">
        <w:rPr>
          <w:sz w:val="28"/>
          <w:szCs w:val="28"/>
        </w:rPr>
        <w:t>3) объявление предостережения;</w:t>
      </w:r>
    </w:p>
    <w:p w:rsidR="0045361E" w:rsidRPr="00A96B32" w:rsidRDefault="0045361E" w:rsidP="0045361E">
      <w:pPr>
        <w:ind w:firstLine="709"/>
        <w:jc w:val="both"/>
        <w:rPr>
          <w:sz w:val="28"/>
          <w:szCs w:val="28"/>
        </w:rPr>
      </w:pPr>
      <w:r w:rsidRPr="00A96B32">
        <w:rPr>
          <w:sz w:val="28"/>
          <w:szCs w:val="28"/>
        </w:rPr>
        <w:t>Информирование осуществляется посредством размещения сведений, предусмотренных частью 3 статьи 46 Федерального закона от 31.07.2020 № 248-ФЗ «О государственном контроле (надзоре) и муниципальном контроле в Российской Федерации» на официальном сайте Администрации в сети «Интернет</w:t>
      </w:r>
      <w:r>
        <w:rPr>
          <w:sz w:val="28"/>
          <w:szCs w:val="28"/>
        </w:rPr>
        <w:t>»</w:t>
      </w:r>
      <w:r w:rsidRPr="006923D9">
        <w:t xml:space="preserve"> </w:t>
      </w:r>
      <w:hyperlink r:id="rId8" w:history="1">
        <w:r w:rsidRPr="001F6F7D">
          <w:rPr>
            <w:rStyle w:val="ae"/>
            <w:sz w:val="28"/>
            <w:szCs w:val="28"/>
          </w:rPr>
          <w:t>http://tushin.kardymovo.ru/</w:t>
        </w:r>
      </w:hyperlink>
      <w:r>
        <w:rPr>
          <w:sz w:val="28"/>
          <w:szCs w:val="28"/>
        </w:rPr>
        <w:t xml:space="preserve">, </w:t>
      </w:r>
      <w:r w:rsidRPr="006923D9">
        <w:rPr>
          <w:sz w:val="28"/>
          <w:szCs w:val="28"/>
        </w:rPr>
        <w:t xml:space="preserve"> </w:t>
      </w:r>
      <w:r w:rsidRPr="00A96B32">
        <w:rPr>
          <w:sz w:val="28"/>
          <w:szCs w:val="28"/>
        </w:rPr>
        <w:t>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:rsidR="0045361E" w:rsidRPr="00A96B32" w:rsidRDefault="0045361E" w:rsidP="0045361E">
      <w:pPr>
        <w:ind w:firstLine="709"/>
        <w:jc w:val="both"/>
        <w:rPr>
          <w:sz w:val="28"/>
          <w:szCs w:val="28"/>
        </w:rPr>
      </w:pPr>
      <w:r w:rsidRPr="00A96B32">
        <w:rPr>
          <w:sz w:val="28"/>
          <w:szCs w:val="28"/>
        </w:rPr>
        <w:t>Размещенные сведения на указанном официальном сайте поддерживаются в актуальном состоянии и обновляются в срок не позднее 10 рабочих дней с момента их изменения.</w:t>
      </w:r>
    </w:p>
    <w:p w:rsidR="0045361E" w:rsidRPr="00A96B32" w:rsidRDefault="0045361E" w:rsidP="004536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A96B32">
        <w:rPr>
          <w:sz w:val="28"/>
          <w:szCs w:val="28"/>
        </w:rPr>
        <w:t>онсультирование контролируемых лиц и их представителей осуществляется по обращениям контролируемых лиц и их представителей по вопросам, связанным с организацией и осуществлением муниципального контроля и не должно превышать 15 минут.</w:t>
      </w:r>
    </w:p>
    <w:p w:rsidR="0045361E" w:rsidRPr="00A96B32" w:rsidRDefault="0045361E" w:rsidP="0045361E">
      <w:pPr>
        <w:ind w:firstLine="709"/>
        <w:jc w:val="both"/>
        <w:rPr>
          <w:sz w:val="28"/>
          <w:szCs w:val="28"/>
        </w:rPr>
      </w:pPr>
      <w:r w:rsidRPr="00A96B32">
        <w:rPr>
          <w:sz w:val="28"/>
          <w:szCs w:val="28"/>
        </w:rPr>
        <w:t>Консультирования регистрируются в  журнале учета консультирований.</w:t>
      </w:r>
    </w:p>
    <w:p w:rsidR="0045361E" w:rsidRPr="00A96B32" w:rsidRDefault="0045361E" w:rsidP="0045361E">
      <w:pPr>
        <w:ind w:firstLine="709"/>
        <w:jc w:val="both"/>
        <w:rPr>
          <w:sz w:val="28"/>
          <w:szCs w:val="28"/>
        </w:rPr>
      </w:pPr>
      <w:r w:rsidRPr="00A96B32">
        <w:rPr>
          <w:sz w:val="28"/>
          <w:szCs w:val="28"/>
        </w:rPr>
        <w:t>Информация о месте приема, а также об установленных для приема днях и часах размещается на официальном сайте Администрации в информационно-телекоммуникационной сети «Интернет».</w:t>
      </w:r>
    </w:p>
    <w:p w:rsidR="0045361E" w:rsidRPr="00A96B32" w:rsidRDefault="0045361E" w:rsidP="0045361E">
      <w:pPr>
        <w:ind w:firstLine="709"/>
        <w:jc w:val="both"/>
        <w:rPr>
          <w:sz w:val="28"/>
          <w:szCs w:val="28"/>
        </w:rPr>
      </w:pPr>
      <w:r w:rsidRPr="00A96B32">
        <w:rPr>
          <w:sz w:val="28"/>
          <w:szCs w:val="28"/>
        </w:rPr>
        <w:t>Консультирование осуществляется в устной или письменной форме по следующим вопросам:</w:t>
      </w:r>
    </w:p>
    <w:p w:rsidR="0045361E" w:rsidRPr="00A96B32" w:rsidRDefault="0045361E" w:rsidP="0045361E">
      <w:pPr>
        <w:ind w:firstLine="709"/>
        <w:jc w:val="both"/>
        <w:rPr>
          <w:sz w:val="28"/>
          <w:szCs w:val="28"/>
        </w:rPr>
      </w:pPr>
      <w:r w:rsidRPr="00A96B32">
        <w:rPr>
          <w:sz w:val="28"/>
          <w:szCs w:val="28"/>
        </w:rPr>
        <w:t>1) организация и осуществление муниципального контроля;</w:t>
      </w:r>
    </w:p>
    <w:p w:rsidR="0045361E" w:rsidRPr="00A96B32" w:rsidRDefault="0045361E" w:rsidP="0045361E">
      <w:pPr>
        <w:ind w:firstLine="709"/>
        <w:jc w:val="both"/>
        <w:rPr>
          <w:sz w:val="28"/>
          <w:szCs w:val="28"/>
        </w:rPr>
      </w:pPr>
      <w:r w:rsidRPr="00A96B32">
        <w:rPr>
          <w:sz w:val="28"/>
          <w:szCs w:val="28"/>
        </w:rPr>
        <w:t>2) порядок осуществления профилактических, контрольных мероприятий</w:t>
      </w:r>
      <w:r>
        <w:rPr>
          <w:sz w:val="28"/>
          <w:szCs w:val="28"/>
        </w:rPr>
        <w:t>.</w:t>
      </w:r>
    </w:p>
    <w:p w:rsidR="0045361E" w:rsidRPr="00A96B32" w:rsidRDefault="0045361E" w:rsidP="0045361E">
      <w:pPr>
        <w:ind w:firstLine="709"/>
        <w:jc w:val="both"/>
        <w:rPr>
          <w:sz w:val="28"/>
          <w:szCs w:val="28"/>
        </w:rPr>
      </w:pPr>
      <w:r w:rsidRPr="00A96B32">
        <w:rPr>
          <w:sz w:val="28"/>
          <w:szCs w:val="28"/>
        </w:rPr>
        <w:t xml:space="preserve">Консультирование в письменной форме осуществляется </w:t>
      </w:r>
      <w:r>
        <w:rPr>
          <w:sz w:val="28"/>
          <w:szCs w:val="28"/>
        </w:rPr>
        <w:t>должностным лицом</w:t>
      </w:r>
      <w:r w:rsidRPr="00A96B32">
        <w:rPr>
          <w:sz w:val="28"/>
          <w:szCs w:val="28"/>
        </w:rPr>
        <w:t xml:space="preserve">  в следующих случаях:</w:t>
      </w:r>
    </w:p>
    <w:p w:rsidR="0045361E" w:rsidRPr="00A96B32" w:rsidRDefault="0045361E" w:rsidP="0045361E">
      <w:pPr>
        <w:ind w:firstLine="709"/>
        <w:jc w:val="both"/>
        <w:rPr>
          <w:sz w:val="28"/>
          <w:szCs w:val="28"/>
        </w:rPr>
      </w:pPr>
      <w:r w:rsidRPr="00A96B32">
        <w:rPr>
          <w:sz w:val="28"/>
          <w:szCs w:val="28"/>
        </w:rPr>
        <w:t>1) контролируемым лицом представлен письменный запрос о предоставлении письменного ответа по вопросам консультирования;</w:t>
      </w:r>
    </w:p>
    <w:p w:rsidR="0045361E" w:rsidRPr="00A96B32" w:rsidRDefault="0045361E" w:rsidP="0045361E">
      <w:pPr>
        <w:ind w:firstLine="709"/>
        <w:jc w:val="both"/>
        <w:rPr>
          <w:sz w:val="28"/>
          <w:szCs w:val="28"/>
        </w:rPr>
      </w:pPr>
      <w:r w:rsidRPr="00A96B32">
        <w:rPr>
          <w:sz w:val="28"/>
          <w:szCs w:val="28"/>
        </w:rPr>
        <w:t>2) за время консультирования предоставить ответ на поставленные вопросы невозможно;</w:t>
      </w:r>
    </w:p>
    <w:p w:rsidR="0045361E" w:rsidRPr="00A96B32" w:rsidRDefault="0045361E" w:rsidP="0045361E">
      <w:pPr>
        <w:ind w:firstLine="709"/>
        <w:jc w:val="both"/>
        <w:rPr>
          <w:sz w:val="28"/>
          <w:szCs w:val="28"/>
        </w:rPr>
      </w:pPr>
      <w:r w:rsidRPr="00A96B32">
        <w:rPr>
          <w:sz w:val="28"/>
          <w:szCs w:val="28"/>
        </w:rPr>
        <w:t>3) ответ на поставленные вопросы требует дополнительного запроса сведений от органов власти или иных лиц.</w:t>
      </w:r>
    </w:p>
    <w:p w:rsidR="0045361E" w:rsidRPr="00A96B32" w:rsidRDefault="0045361E" w:rsidP="0045361E">
      <w:pPr>
        <w:ind w:firstLine="709"/>
        <w:jc w:val="both"/>
        <w:rPr>
          <w:sz w:val="28"/>
          <w:szCs w:val="28"/>
        </w:rPr>
      </w:pPr>
      <w:r w:rsidRPr="00A96B32">
        <w:rPr>
          <w:sz w:val="28"/>
          <w:szCs w:val="28"/>
        </w:rPr>
        <w:t xml:space="preserve">Если поставленные во время консультирования вопросы не относятся к сфере вида </w:t>
      </w:r>
      <w:r>
        <w:rPr>
          <w:sz w:val="28"/>
          <w:szCs w:val="28"/>
        </w:rPr>
        <w:t xml:space="preserve">данного </w:t>
      </w:r>
      <w:r w:rsidRPr="00A96B32">
        <w:rPr>
          <w:sz w:val="28"/>
          <w:szCs w:val="28"/>
        </w:rPr>
        <w:t xml:space="preserve">муниципального контроля, даются необходимые разъяснения по </w:t>
      </w:r>
      <w:r w:rsidRPr="00A96B32">
        <w:rPr>
          <w:sz w:val="28"/>
          <w:szCs w:val="28"/>
        </w:rPr>
        <w:lastRenderedPageBreak/>
        <w:t>обращению в соответствующие органы власти или к соответствующим должностным лицам.</w:t>
      </w:r>
    </w:p>
    <w:p w:rsidR="0045361E" w:rsidRPr="00A96B32" w:rsidRDefault="0045361E" w:rsidP="004536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</w:t>
      </w:r>
      <w:r w:rsidRPr="00A96B32">
        <w:rPr>
          <w:sz w:val="28"/>
          <w:szCs w:val="28"/>
        </w:rPr>
        <w:t xml:space="preserve"> если в течение календарного года поступило пять и более однотипных (по одним и тем же вопросам) обращений контролируемых лиц и их представителей, консультирование по таким обращениям осуществляется посредством размещения на официальном сайте Администрации в информационно-телекоммуникационной сети «Интернет» письменного разъяснения, подписанного уполномоченным должностным лицом, без указания в таком разъяснении сведений, отнесенных к категории ограниченного доступа.</w:t>
      </w:r>
    </w:p>
    <w:p w:rsidR="0045361E" w:rsidRPr="00A96B32" w:rsidRDefault="0045361E" w:rsidP="0045361E">
      <w:pPr>
        <w:ind w:firstLine="709"/>
        <w:jc w:val="both"/>
        <w:rPr>
          <w:sz w:val="28"/>
          <w:szCs w:val="28"/>
        </w:rPr>
      </w:pPr>
      <w:r w:rsidRPr="00A96B32">
        <w:rPr>
          <w:sz w:val="28"/>
          <w:szCs w:val="28"/>
        </w:rPr>
        <w:t xml:space="preserve">Предостережения о недопустимости нарушения обязательных требований объявляется и направляется контролируемому лицу в порядке, предусмотренном Федеральным законом от 31.07.2020 № 248-ФЗ «О государственном надзоре и муниципальном контроле в Российской Федерации».                    </w:t>
      </w:r>
    </w:p>
    <w:p w:rsidR="0045361E" w:rsidRPr="00A96B32" w:rsidRDefault="0045361E" w:rsidP="0045361E">
      <w:pPr>
        <w:ind w:firstLine="709"/>
        <w:jc w:val="both"/>
        <w:rPr>
          <w:sz w:val="28"/>
          <w:szCs w:val="28"/>
        </w:rPr>
      </w:pPr>
      <w:r w:rsidRPr="00A96B32">
        <w:rPr>
          <w:sz w:val="28"/>
          <w:szCs w:val="28"/>
        </w:rPr>
        <w:t>Объявляемые предостережения о недопустимости нарушения обязательных требований регистрируются в журнале учета предостережений.</w:t>
      </w:r>
    </w:p>
    <w:p w:rsidR="0045361E" w:rsidRPr="00A96B32" w:rsidRDefault="0045361E" w:rsidP="0045361E">
      <w:pPr>
        <w:ind w:firstLine="709"/>
        <w:jc w:val="both"/>
        <w:rPr>
          <w:sz w:val="28"/>
          <w:szCs w:val="28"/>
        </w:rPr>
      </w:pPr>
      <w:r w:rsidRPr="00A96B32">
        <w:rPr>
          <w:sz w:val="28"/>
          <w:szCs w:val="28"/>
        </w:rPr>
        <w:t>В случае объявления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 срок не позднее 30 дней со дня получения им предостережения.</w:t>
      </w:r>
    </w:p>
    <w:p w:rsidR="0045361E" w:rsidRPr="00A96B32" w:rsidRDefault="0045361E" w:rsidP="0045361E">
      <w:pPr>
        <w:ind w:firstLine="709"/>
        <w:jc w:val="both"/>
        <w:rPr>
          <w:sz w:val="28"/>
          <w:szCs w:val="28"/>
        </w:rPr>
      </w:pPr>
      <w:r w:rsidRPr="00A96B32">
        <w:rPr>
          <w:sz w:val="28"/>
          <w:szCs w:val="28"/>
        </w:rPr>
        <w:t>Возражение в отношении предостережения рассматривается Администрацией в течение 30 дней со дня получения. В результате рассмотрения возражения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</w:r>
    </w:p>
    <w:p w:rsidR="0045361E" w:rsidRPr="00A96B32" w:rsidRDefault="0045361E" w:rsidP="0045361E">
      <w:pPr>
        <w:ind w:firstLine="709"/>
        <w:jc w:val="both"/>
        <w:rPr>
          <w:sz w:val="28"/>
          <w:szCs w:val="28"/>
        </w:rPr>
      </w:pPr>
      <w:r w:rsidRPr="00A96B32">
        <w:rPr>
          <w:sz w:val="28"/>
          <w:szCs w:val="28"/>
        </w:rPr>
        <w:t>Возражения составляются контролируемым лицом в произвольной форме, но должны содержать в себе следующую информацию:</w:t>
      </w:r>
    </w:p>
    <w:p w:rsidR="0045361E" w:rsidRPr="00A96B32" w:rsidRDefault="0045361E" w:rsidP="0045361E">
      <w:pPr>
        <w:ind w:firstLine="709"/>
        <w:jc w:val="both"/>
        <w:rPr>
          <w:sz w:val="28"/>
          <w:szCs w:val="28"/>
        </w:rPr>
      </w:pPr>
      <w:r w:rsidRPr="00A96B32">
        <w:rPr>
          <w:sz w:val="28"/>
          <w:szCs w:val="28"/>
        </w:rPr>
        <w:t>а) наименование контролируемого лица;</w:t>
      </w:r>
    </w:p>
    <w:p w:rsidR="0045361E" w:rsidRPr="00A96B32" w:rsidRDefault="0045361E" w:rsidP="0045361E">
      <w:pPr>
        <w:ind w:firstLine="709"/>
        <w:jc w:val="both"/>
        <w:rPr>
          <w:sz w:val="28"/>
          <w:szCs w:val="28"/>
        </w:rPr>
      </w:pPr>
      <w:r w:rsidRPr="00A96B32">
        <w:rPr>
          <w:sz w:val="28"/>
          <w:szCs w:val="28"/>
        </w:rPr>
        <w:t>б) сведения об объекте муниципального контроля;</w:t>
      </w:r>
    </w:p>
    <w:p w:rsidR="0045361E" w:rsidRPr="00A96B32" w:rsidRDefault="0045361E" w:rsidP="0045361E">
      <w:pPr>
        <w:ind w:firstLine="709"/>
        <w:jc w:val="both"/>
        <w:rPr>
          <w:sz w:val="28"/>
          <w:szCs w:val="28"/>
        </w:rPr>
      </w:pPr>
      <w:r w:rsidRPr="00A96B32">
        <w:rPr>
          <w:sz w:val="28"/>
          <w:szCs w:val="28"/>
        </w:rPr>
        <w:t>в) дата и номер предостережения, направленного в адрес контролируемого лица;</w:t>
      </w:r>
    </w:p>
    <w:p w:rsidR="0045361E" w:rsidRPr="00A96B32" w:rsidRDefault="0045361E" w:rsidP="0045361E">
      <w:pPr>
        <w:ind w:firstLine="709"/>
        <w:jc w:val="both"/>
        <w:rPr>
          <w:sz w:val="28"/>
          <w:szCs w:val="28"/>
        </w:rPr>
      </w:pPr>
      <w:r w:rsidRPr="00A96B32">
        <w:rPr>
          <w:sz w:val="28"/>
          <w:szCs w:val="28"/>
        </w:rPr>
        <w:t>г) обоснование позиции, доводы в отношении указанных в предостережении действий (бездействий) контролируемого лица, которые приводят или могут привести к нарушению обязательных требований;</w:t>
      </w:r>
    </w:p>
    <w:p w:rsidR="0045361E" w:rsidRPr="00A96B32" w:rsidRDefault="0045361E" w:rsidP="0045361E">
      <w:pPr>
        <w:ind w:firstLine="709"/>
        <w:jc w:val="both"/>
        <w:rPr>
          <w:sz w:val="28"/>
          <w:szCs w:val="28"/>
        </w:rPr>
      </w:pPr>
      <w:r w:rsidRPr="00A96B32">
        <w:rPr>
          <w:sz w:val="28"/>
          <w:szCs w:val="28"/>
        </w:rPr>
        <w:t>д) желаемый способ получения ответа по итогам рассмотрения возражения;</w:t>
      </w:r>
    </w:p>
    <w:p w:rsidR="0045361E" w:rsidRPr="00A96B32" w:rsidRDefault="0045361E" w:rsidP="0045361E">
      <w:pPr>
        <w:ind w:firstLine="709"/>
        <w:jc w:val="both"/>
        <w:rPr>
          <w:sz w:val="28"/>
          <w:szCs w:val="28"/>
        </w:rPr>
      </w:pPr>
      <w:r w:rsidRPr="00A96B32">
        <w:rPr>
          <w:sz w:val="28"/>
          <w:szCs w:val="28"/>
        </w:rPr>
        <w:t>е) фамилию, имя, отчество направившего возражение;</w:t>
      </w:r>
    </w:p>
    <w:p w:rsidR="0045361E" w:rsidRPr="00A96B32" w:rsidRDefault="0045361E" w:rsidP="0045361E">
      <w:pPr>
        <w:ind w:firstLine="709"/>
        <w:jc w:val="both"/>
        <w:rPr>
          <w:sz w:val="28"/>
          <w:szCs w:val="28"/>
        </w:rPr>
      </w:pPr>
      <w:r w:rsidRPr="00A96B32">
        <w:rPr>
          <w:sz w:val="28"/>
          <w:szCs w:val="28"/>
        </w:rPr>
        <w:t>ж) дату направления возражения.</w:t>
      </w:r>
    </w:p>
    <w:p w:rsidR="0045361E" w:rsidRDefault="0045361E" w:rsidP="0045361E">
      <w:pPr>
        <w:ind w:firstLine="709"/>
        <w:jc w:val="both"/>
        <w:rPr>
          <w:sz w:val="28"/>
          <w:szCs w:val="28"/>
        </w:rPr>
      </w:pPr>
      <w:r w:rsidRPr="00A96B32">
        <w:rPr>
          <w:sz w:val="28"/>
          <w:szCs w:val="28"/>
        </w:rPr>
        <w:t xml:space="preserve">В случае принятия представленных контролируемым лицом в возражениях доводов </w:t>
      </w:r>
      <w:r>
        <w:rPr>
          <w:sz w:val="28"/>
          <w:szCs w:val="28"/>
        </w:rPr>
        <w:t>ответственное лицо</w:t>
      </w:r>
      <w:r w:rsidRPr="00A96B32">
        <w:rPr>
          <w:sz w:val="28"/>
          <w:szCs w:val="28"/>
        </w:rPr>
        <w:t xml:space="preserve"> аннулирует </w:t>
      </w:r>
      <w:r w:rsidRPr="00AD1BE3">
        <w:rPr>
          <w:sz w:val="28"/>
          <w:szCs w:val="28"/>
        </w:rPr>
        <w:t>направленное предостережение с соответствующей отметкой в журнале учета объявленных предостережений.</w:t>
      </w:r>
    </w:p>
    <w:p w:rsidR="002A2DD1" w:rsidRPr="002A2DD1" w:rsidRDefault="002A2DD1" w:rsidP="00416846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</w:p>
    <w:p w:rsidR="00494DD5" w:rsidRDefault="0045361E" w:rsidP="00416846">
      <w:pPr>
        <w:pStyle w:val="s1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</w:t>
      </w:r>
      <w:r w:rsidR="00361B34">
        <w:rPr>
          <w:color w:val="000000" w:themeColor="text1"/>
          <w:sz w:val="28"/>
          <w:szCs w:val="28"/>
        </w:rPr>
        <w:t>.2</w:t>
      </w:r>
      <w:r w:rsidR="00494DD5">
        <w:rPr>
          <w:color w:val="000000" w:themeColor="text1"/>
          <w:sz w:val="28"/>
          <w:szCs w:val="28"/>
        </w:rPr>
        <w:t>. Перечень профилактических мероприятий, сроки (периодичность) их проведения представлены в таблице.</w:t>
      </w:r>
    </w:p>
    <w:p w:rsidR="00361B34" w:rsidRDefault="00361B34" w:rsidP="00416846">
      <w:pPr>
        <w:pStyle w:val="s1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</w:p>
    <w:tbl>
      <w:tblPr>
        <w:tblW w:w="4967" w:type="pct"/>
        <w:tblLayout w:type="fixed"/>
        <w:tblCellMar>
          <w:left w:w="0" w:type="dxa"/>
          <w:right w:w="0" w:type="dxa"/>
        </w:tblCellMar>
        <w:tblLook w:val="04A0"/>
      </w:tblPr>
      <w:tblGrid>
        <w:gridCol w:w="712"/>
        <w:gridCol w:w="4910"/>
        <w:gridCol w:w="2329"/>
        <w:gridCol w:w="2483"/>
      </w:tblGrid>
      <w:tr w:rsidR="00361B34" w:rsidRPr="00B14E3B" w:rsidTr="00A368D6">
        <w:trPr>
          <w:trHeight w:val="284"/>
        </w:trPr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1B34" w:rsidRPr="00B14E3B" w:rsidRDefault="00361B34" w:rsidP="00A368D6">
            <w:pPr>
              <w:jc w:val="center"/>
              <w:rPr>
                <w:b/>
              </w:rPr>
            </w:pPr>
            <w:r w:rsidRPr="00B14E3B">
              <w:rPr>
                <w:b/>
              </w:rPr>
              <w:t>№ п/п</w:t>
            </w:r>
          </w:p>
        </w:tc>
        <w:tc>
          <w:tcPr>
            <w:tcW w:w="2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1B34" w:rsidRPr="00B14E3B" w:rsidRDefault="00361B34" w:rsidP="00A368D6">
            <w:pPr>
              <w:jc w:val="center"/>
              <w:rPr>
                <w:b/>
              </w:rPr>
            </w:pPr>
            <w:r w:rsidRPr="00B14E3B">
              <w:rPr>
                <w:b/>
              </w:rPr>
              <w:t>Наименование мероприятия</w:t>
            </w:r>
          </w:p>
        </w:tc>
        <w:tc>
          <w:tcPr>
            <w:tcW w:w="11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1B34" w:rsidRPr="00B14E3B" w:rsidRDefault="00361B34" w:rsidP="00A368D6">
            <w:pPr>
              <w:jc w:val="center"/>
              <w:rPr>
                <w:b/>
              </w:rPr>
            </w:pPr>
            <w:r w:rsidRPr="00B14E3B">
              <w:rPr>
                <w:b/>
              </w:rPr>
              <w:t>Срок исполнения</w:t>
            </w:r>
          </w:p>
        </w:tc>
        <w:tc>
          <w:tcPr>
            <w:tcW w:w="1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1B34" w:rsidRPr="00B14E3B" w:rsidRDefault="00361B34" w:rsidP="00A368D6">
            <w:pPr>
              <w:jc w:val="center"/>
              <w:rPr>
                <w:b/>
              </w:rPr>
            </w:pPr>
            <w:r w:rsidRPr="00B14E3B">
              <w:rPr>
                <w:b/>
              </w:rPr>
              <w:t>Ответственный исполнитель</w:t>
            </w:r>
          </w:p>
        </w:tc>
      </w:tr>
      <w:tr w:rsidR="00361B34" w:rsidRPr="00B14E3B" w:rsidTr="00A368D6">
        <w:trPr>
          <w:trHeight w:val="284"/>
        </w:trPr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1B34" w:rsidRPr="003417D4" w:rsidRDefault="00361B34" w:rsidP="00A368D6">
            <w:r>
              <w:rPr>
                <w:lang w:val="en-US"/>
              </w:rPr>
              <w:t>1</w:t>
            </w:r>
            <w:r>
              <w:t>.</w:t>
            </w:r>
          </w:p>
        </w:tc>
        <w:tc>
          <w:tcPr>
            <w:tcW w:w="2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1B34" w:rsidRPr="00B14E3B" w:rsidRDefault="00361B34" w:rsidP="00A368D6">
            <w:pPr>
              <w:jc w:val="both"/>
            </w:pPr>
            <w:r w:rsidRPr="00B14E3B">
              <w:rPr>
                <w:shd w:val="clear" w:color="auto" w:fill="FFFFFF"/>
              </w:rPr>
              <w:t>Информирование юридических лиц, индивидуальных предпринимателей</w:t>
            </w:r>
            <w:r>
              <w:rPr>
                <w:shd w:val="clear" w:color="auto" w:fill="FFFFFF"/>
              </w:rPr>
              <w:t xml:space="preserve"> и </w:t>
            </w:r>
            <w:r>
              <w:rPr>
                <w:shd w:val="clear" w:color="auto" w:fill="FFFFFF"/>
              </w:rPr>
              <w:lastRenderedPageBreak/>
              <w:t>граждан</w:t>
            </w:r>
            <w:r w:rsidRPr="00B14E3B">
              <w:rPr>
                <w:shd w:val="clear" w:color="auto" w:fill="FFFFFF"/>
              </w:rPr>
              <w:t xml:space="preserve"> по вопросам соблюдения обязательных требований</w:t>
            </w:r>
            <w:r>
              <w:rPr>
                <w:shd w:val="clear" w:color="auto" w:fill="FFFFFF"/>
              </w:rPr>
              <w:t xml:space="preserve"> </w:t>
            </w:r>
          </w:p>
        </w:tc>
        <w:tc>
          <w:tcPr>
            <w:tcW w:w="11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1B34" w:rsidRPr="00B14E3B" w:rsidRDefault="00361B34" w:rsidP="00A368D6">
            <w:pPr>
              <w:jc w:val="center"/>
            </w:pPr>
            <w:r w:rsidRPr="00B14E3B">
              <w:lastRenderedPageBreak/>
              <w:t>постоянно</w:t>
            </w:r>
          </w:p>
        </w:tc>
        <w:tc>
          <w:tcPr>
            <w:tcW w:w="1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1B34" w:rsidRDefault="00361B34" w:rsidP="00A368D6">
            <w:pPr>
              <w:rPr>
                <w:i/>
                <w:iCs/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Администрация, главный специалист </w:t>
            </w:r>
            <w:r>
              <w:rPr>
                <w:color w:val="000000" w:themeColor="text1"/>
                <w:lang w:eastAsia="en-US"/>
              </w:rPr>
              <w:lastRenderedPageBreak/>
              <w:t>Администрации, ведущий специалист Администрации</w:t>
            </w:r>
          </w:p>
          <w:p w:rsidR="00361B34" w:rsidRPr="00B14E3B" w:rsidRDefault="00361B34" w:rsidP="00A368D6">
            <w:pPr>
              <w:jc w:val="center"/>
            </w:pPr>
          </w:p>
        </w:tc>
      </w:tr>
      <w:tr w:rsidR="00361B34" w:rsidRPr="00B14E3B" w:rsidTr="00A368D6">
        <w:trPr>
          <w:trHeight w:val="284"/>
        </w:trPr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1B34" w:rsidRPr="008B5192" w:rsidRDefault="00361B34" w:rsidP="00A368D6">
            <w:r>
              <w:lastRenderedPageBreak/>
              <w:t>2.</w:t>
            </w:r>
          </w:p>
        </w:tc>
        <w:tc>
          <w:tcPr>
            <w:tcW w:w="2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1B34" w:rsidRPr="00B14E3B" w:rsidRDefault="00361B34" w:rsidP="00A368D6">
            <w:pPr>
              <w:jc w:val="both"/>
            </w:pPr>
            <w:r w:rsidRPr="00B14E3B">
              <w:rPr>
                <w:spacing w:val="2"/>
                <w:shd w:val="clear" w:color="auto" w:fill="FFFFFF"/>
              </w:rPr>
              <w:t xml:space="preserve">Размещение на сайте Администрации </w:t>
            </w:r>
            <w:r>
              <w:rPr>
                <w:spacing w:val="2"/>
                <w:shd w:val="clear" w:color="auto" w:fill="FFFFFF"/>
              </w:rPr>
              <w:t>Тюшинского сельского поселения Кардымовского района</w:t>
            </w:r>
            <w:r w:rsidRPr="00B14E3B">
              <w:rPr>
                <w:spacing w:val="2"/>
                <w:shd w:val="clear" w:color="auto" w:fill="FFFFFF"/>
              </w:rPr>
              <w:t xml:space="preserve"> Смоленской области в </w:t>
            </w:r>
            <w:r w:rsidRPr="00B14E3B">
              <w:t>информационно-телекоммуникационной сети «</w:t>
            </w:r>
            <w:r w:rsidRPr="00B14E3B">
              <w:rPr>
                <w:spacing w:val="2"/>
                <w:shd w:val="clear" w:color="auto" w:fill="FFFFFF"/>
              </w:rPr>
              <w:t>Интернет» информации о результатах осуществления муниципального контроля</w:t>
            </w:r>
          </w:p>
        </w:tc>
        <w:tc>
          <w:tcPr>
            <w:tcW w:w="11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1B34" w:rsidRPr="00B14E3B" w:rsidRDefault="00361B34" w:rsidP="00A368D6">
            <w:pPr>
              <w:jc w:val="center"/>
            </w:pPr>
            <w:r w:rsidRPr="00B14E3B">
              <w:t>постоянно</w:t>
            </w:r>
          </w:p>
        </w:tc>
        <w:tc>
          <w:tcPr>
            <w:tcW w:w="1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1B34" w:rsidRDefault="00361B34" w:rsidP="00A368D6">
            <w:pPr>
              <w:rPr>
                <w:i/>
                <w:iCs/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Администрация, главный специалист Администрации, ведущий специалист Администрации</w:t>
            </w:r>
          </w:p>
          <w:p w:rsidR="00361B34" w:rsidRPr="00B14E3B" w:rsidRDefault="00361B34" w:rsidP="00A368D6">
            <w:pPr>
              <w:jc w:val="center"/>
            </w:pPr>
          </w:p>
        </w:tc>
      </w:tr>
      <w:tr w:rsidR="00361B34" w:rsidRPr="00B14E3B" w:rsidTr="00A368D6">
        <w:trPr>
          <w:trHeight w:val="284"/>
        </w:trPr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1B34" w:rsidRPr="003417D4" w:rsidRDefault="00361B34" w:rsidP="00A368D6">
            <w:r>
              <w:t>3.</w:t>
            </w:r>
          </w:p>
        </w:tc>
        <w:tc>
          <w:tcPr>
            <w:tcW w:w="2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1B34" w:rsidRPr="00B14E3B" w:rsidRDefault="00361B34" w:rsidP="00A368D6">
            <w:p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Консультирование</w:t>
            </w:r>
            <w:r w:rsidRPr="00B14E3B">
              <w:rPr>
                <w:shd w:val="clear" w:color="auto" w:fill="FFFFFF"/>
              </w:rPr>
              <w:t xml:space="preserve"> юридических лиц, индивидуальных предпринимателей</w:t>
            </w:r>
            <w:r>
              <w:rPr>
                <w:shd w:val="clear" w:color="auto" w:fill="FFFFFF"/>
              </w:rPr>
              <w:t xml:space="preserve"> и граждан</w:t>
            </w:r>
            <w:r w:rsidRPr="00B14E3B">
              <w:rPr>
                <w:shd w:val="clear" w:color="auto" w:fill="FFFFFF"/>
              </w:rPr>
              <w:t xml:space="preserve"> по вопросам соблюдения обязательных требований</w:t>
            </w:r>
          </w:p>
        </w:tc>
        <w:tc>
          <w:tcPr>
            <w:tcW w:w="11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1B34" w:rsidRPr="00B14E3B" w:rsidRDefault="00361B34" w:rsidP="00A368D6">
            <w:pPr>
              <w:ind w:left="-92" w:right="-84" w:firstLine="92"/>
              <w:jc w:val="center"/>
            </w:pPr>
            <w:r>
              <w:t xml:space="preserve">при  поступлении от контролируемого лица соответствующего обращения </w:t>
            </w:r>
          </w:p>
        </w:tc>
        <w:tc>
          <w:tcPr>
            <w:tcW w:w="1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1B34" w:rsidRDefault="00361B34" w:rsidP="00A368D6">
            <w:pPr>
              <w:rPr>
                <w:i/>
                <w:iCs/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Администрация, главный специалист Администрации, ведущий специалист Администрации</w:t>
            </w:r>
          </w:p>
          <w:p w:rsidR="00361B34" w:rsidRPr="00B14E3B" w:rsidRDefault="00361B34" w:rsidP="00A368D6">
            <w:pPr>
              <w:jc w:val="center"/>
            </w:pPr>
          </w:p>
        </w:tc>
      </w:tr>
      <w:tr w:rsidR="00361B34" w:rsidRPr="00B14E3B" w:rsidTr="00A368D6">
        <w:trPr>
          <w:trHeight w:val="284"/>
        </w:trPr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1B34" w:rsidRPr="00B14E3B" w:rsidRDefault="00361B34" w:rsidP="00A368D6">
            <w:r>
              <w:t>4</w:t>
            </w:r>
            <w:r w:rsidRPr="00B14E3B">
              <w:t>.</w:t>
            </w:r>
          </w:p>
        </w:tc>
        <w:tc>
          <w:tcPr>
            <w:tcW w:w="2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1B34" w:rsidRPr="00B14E3B" w:rsidRDefault="00361B34" w:rsidP="00A368D6">
            <w:pPr>
              <w:jc w:val="both"/>
            </w:pPr>
            <w:r w:rsidRPr="00B14E3B">
              <w:rPr>
                <w:spacing w:val="2"/>
                <w:shd w:val="clear" w:color="auto" w:fill="FFFFFF"/>
              </w:rPr>
              <w:t xml:space="preserve">Выдача </w:t>
            </w:r>
            <w:r w:rsidRPr="00B14E3B">
              <w:t xml:space="preserve">юридическим лицам, индивидуальным предпринимателям  и гражданам </w:t>
            </w:r>
            <w:r w:rsidRPr="00B14E3B">
              <w:rPr>
                <w:spacing w:val="2"/>
                <w:shd w:val="clear" w:color="auto" w:fill="FFFFFF"/>
              </w:rPr>
              <w:t xml:space="preserve">предостережений о недопустимости нарушения обязательных требований законодательства в соответствии со статьей </w:t>
            </w:r>
            <w:r>
              <w:rPr>
                <w:iCs/>
              </w:rPr>
              <w:t>49 Федерального закона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1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1B34" w:rsidRPr="00B14E3B" w:rsidRDefault="00361B34" w:rsidP="00A368D6">
            <w:pPr>
              <w:jc w:val="center"/>
            </w:pPr>
            <w:r w:rsidRPr="00B14E3B">
              <w:t xml:space="preserve">в течение года </w:t>
            </w:r>
            <w:r>
              <w:rPr>
                <w:iCs/>
              </w:rPr>
              <w:t>при наличии оснований, предусмотренных статьей 49 Федерального закона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1B34" w:rsidRDefault="00361B34" w:rsidP="00A368D6">
            <w:pPr>
              <w:rPr>
                <w:i/>
                <w:iCs/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Администрация, главный специалист Администрации, ведущий специалист Администрации</w:t>
            </w:r>
          </w:p>
          <w:p w:rsidR="00361B34" w:rsidRPr="00B14E3B" w:rsidRDefault="00361B34" w:rsidP="00A368D6">
            <w:pPr>
              <w:jc w:val="center"/>
            </w:pPr>
          </w:p>
        </w:tc>
      </w:tr>
    </w:tbl>
    <w:p w:rsidR="00361B34" w:rsidRDefault="00361B34" w:rsidP="00361B34">
      <w:pPr>
        <w:pStyle w:val="s1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22272F"/>
          <w:sz w:val="28"/>
          <w:szCs w:val="28"/>
        </w:rPr>
      </w:pPr>
    </w:p>
    <w:p w:rsidR="00361B34" w:rsidRPr="003719C7" w:rsidRDefault="00361B34" w:rsidP="00361B34">
      <w:pPr>
        <w:pStyle w:val="s1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22272F"/>
          <w:sz w:val="28"/>
          <w:szCs w:val="28"/>
        </w:rPr>
      </w:pPr>
      <w:r w:rsidRPr="003719C7">
        <w:rPr>
          <w:b/>
          <w:color w:val="22272F"/>
          <w:sz w:val="28"/>
          <w:szCs w:val="28"/>
        </w:rPr>
        <w:t>5. Показатели ре</w:t>
      </w:r>
      <w:r>
        <w:rPr>
          <w:b/>
          <w:color w:val="22272F"/>
          <w:sz w:val="28"/>
          <w:szCs w:val="28"/>
        </w:rPr>
        <w:t>зультативности и эффективности П</w:t>
      </w:r>
      <w:r w:rsidRPr="003719C7">
        <w:rPr>
          <w:b/>
          <w:color w:val="22272F"/>
          <w:sz w:val="28"/>
          <w:szCs w:val="28"/>
        </w:rPr>
        <w:t>рограммы профилактики</w:t>
      </w:r>
    </w:p>
    <w:p w:rsidR="00361B34" w:rsidRDefault="00361B34" w:rsidP="00361B34">
      <w:pPr>
        <w:autoSpaceDE w:val="0"/>
        <w:autoSpaceDN w:val="0"/>
        <w:adjustRightInd w:val="0"/>
        <w:ind w:firstLine="709"/>
        <w:jc w:val="both"/>
        <w:rPr>
          <w:i/>
          <w:iCs/>
          <w:sz w:val="28"/>
          <w:szCs w:val="28"/>
        </w:rPr>
      </w:pPr>
      <w:r>
        <w:rPr>
          <w:color w:val="22272F"/>
          <w:sz w:val="28"/>
          <w:szCs w:val="28"/>
        </w:rPr>
        <w:t>Показатели результативности Программы профилактики определяются в соответствии со следующей таблицей.</w:t>
      </w:r>
    </w:p>
    <w:p w:rsidR="00361B34" w:rsidRDefault="00361B34" w:rsidP="00361B34">
      <w:pPr>
        <w:jc w:val="both"/>
        <w:rPr>
          <w:i/>
          <w:sz w:val="28"/>
          <w:szCs w:val="28"/>
        </w:rPr>
      </w:pPr>
    </w:p>
    <w:tbl>
      <w:tblPr>
        <w:tblW w:w="998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9"/>
        <w:gridCol w:w="6238"/>
        <w:gridCol w:w="3118"/>
      </w:tblGrid>
      <w:tr w:rsidR="00361B34" w:rsidTr="00A368D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B34" w:rsidRDefault="00361B34" w:rsidP="00A368D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п/п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B34" w:rsidRDefault="00361B34" w:rsidP="00A368D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показателя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B34" w:rsidRDefault="00361B34" w:rsidP="00A368D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Единица измерения, свидетельствующая о максимальной результативности программы профилактики</w:t>
            </w:r>
          </w:p>
        </w:tc>
      </w:tr>
      <w:tr w:rsidR="00361B34" w:rsidTr="00A368D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B34" w:rsidRDefault="00361B34" w:rsidP="00A368D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B34" w:rsidRDefault="00361B34" w:rsidP="00A368D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Полнота информации, размещенной на официальном сайте Администрации в соответствии с частью 3 статьи 46 Федерального закона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B34" w:rsidRDefault="00361B34" w:rsidP="00A368D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100 %</w:t>
            </w:r>
          </w:p>
        </w:tc>
      </w:tr>
      <w:tr w:rsidR="00361B34" w:rsidTr="00A368D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B34" w:rsidRDefault="00361B34" w:rsidP="00A368D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B34" w:rsidRDefault="00361B34" w:rsidP="00A368D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Количество р</w:t>
            </w:r>
            <w:r>
              <w:rPr>
                <w:color w:val="000000"/>
                <w:lang w:eastAsia="en-US"/>
              </w:rPr>
              <w:t xml:space="preserve">азмещений сведений по вопросам соблюдения обязательных требований на официальном </w:t>
            </w:r>
            <w:r>
              <w:rPr>
                <w:color w:val="000000"/>
                <w:lang w:eastAsia="en-US"/>
              </w:rPr>
              <w:lastRenderedPageBreak/>
              <w:t>сайте Администрации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B34" w:rsidRDefault="00361B34" w:rsidP="00A368D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не менее </w:t>
            </w:r>
            <w:r w:rsidR="00331B36">
              <w:rPr>
                <w:lang w:eastAsia="en-US"/>
              </w:rPr>
              <w:t>2</w:t>
            </w:r>
          </w:p>
        </w:tc>
      </w:tr>
      <w:tr w:rsidR="00361B34" w:rsidTr="00A368D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B34" w:rsidRDefault="00361B34" w:rsidP="00A368D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B34" w:rsidRDefault="00361B34" w:rsidP="00A368D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Доля случаев объявления предостережений, в общем количестве случаев </w:t>
            </w:r>
            <w:r>
              <w:rPr>
                <w:color w:val="000000" w:themeColor="text1"/>
                <w:lang w:eastAsia="en-US"/>
              </w:rPr>
              <w:t xml:space="preserve">выявления готовящихся нарушений обязательных требований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B34" w:rsidRDefault="00361B34" w:rsidP="00A368D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100 %</w:t>
            </w:r>
          </w:p>
          <w:p w:rsidR="00361B34" w:rsidRDefault="00361B34" w:rsidP="00A368D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(если имелись случаи </w:t>
            </w:r>
            <w:r>
              <w:rPr>
                <w:color w:val="000000" w:themeColor="text1"/>
                <w:lang w:eastAsia="en-US"/>
              </w:rPr>
              <w:t xml:space="preserve">выявления готовящихся нарушений обязательных требований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  <w:r>
              <w:rPr>
                <w:lang w:eastAsia="en-US"/>
              </w:rPr>
              <w:t>)</w:t>
            </w:r>
          </w:p>
        </w:tc>
      </w:tr>
      <w:tr w:rsidR="00361B34" w:rsidTr="00A368D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B34" w:rsidRDefault="00361B34" w:rsidP="00A368D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B34" w:rsidRDefault="00361B34" w:rsidP="00A368D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Доля случаев нарушения сроков консультирования контролируемых лиц в письменной форме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B34" w:rsidRDefault="00361B34" w:rsidP="00A368D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0%</w:t>
            </w:r>
          </w:p>
        </w:tc>
      </w:tr>
    </w:tbl>
    <w:p w:rsidR="00361B34" w:rsidRDefault="00361B34" w:rsidP="00361B34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361B34" w:rsidRDefault="00361B34" w:rsidP="00361B3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Под оценкой эффективности </w:t>
      </w:r>
      <w:r w:rsidRPr="00C52F59">
        <w:rPr>
          <w:color w:val="000000" w:themeColor="text1"/>
          <w:sz w:val="28"/>
          <w:szCs w:val="28"/>
        </w:rPr>
        <w:t>Программы профилактики понимается оценка изменения количества нарушений обязательных требований</w:t>
      </w:r>
      <w:r>
        <w:rPr>
          <w:bCs/>
          <w:iCs/>
          <w:sz w:val="28"/>
          <w:szCs w:val="28"/>
        </w:rPr>
        <w:t xml:space="preserve"> по итогам проведенных профилактических мероприятий. </w:t>
      </w:r>
    </w:p>
    <w:p w:rsidR="00361B34" w:rsidRDefault="00361B34" w:rsidP="00361B34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 w:rsidRPr="008371F0">
        <w:rPr>
          <w:iCs/>
          <w:sz w:val="28"/>
          <w:szCs w:val="28"/>
        </w:rPr>
        <w:t xml:space="preserve">Оценка результативности и эффективности Программы профилактики осуществляется  </w:t>
      </w:r>
      <w:r>
        <w:rPr>
          <w:iCs/>
          <w:sz w:val="28"/>
          <w:szCs w:val="28"/>
        </w:rPr>
        <w:t xml:space="preserve">Администрацией Тюшинского сельского поселения Кардымовского района Смоленской области  </w:t>
      </w:r>
      <w:r w:rsidRPr="008371F0">
        <w:rPr>
          <w:iCs/>
          <w:sz w:val="28"/>
          <w:szCs w:val="28"/>
        </w:rPr>
        <w:t xml:space="preserve">до 1 </w:t>
      </w:r>
      <w:r>
        <w:rPr>
          <w:iCs/>
          <w:sz w:val="28"/>
          <w:szCs w:val="28"/>
        </w:rPr>
        <w:t>марта</w:t>
      </w:r>
      <w:r w:rsidRPr="008371F0">
        <w:rPr>
          <w:iCs/>
          <w:sz w:val="28"/>
          <w:szCs w:val="28"/>
        </w:rPr>
        <w:t xml:space="preserve"> 202</w:t>
      </w:r>
      <w:r w:rsidR="00331B36">
        <w:rPr>
          <w:iCs/>
          <w:sz w:val="28"/>
          <w:szCs w:val="28"/>
        </w:rPr>
        <w:t>4</w:t>
      </w:r>
      <w:r w:rsidRPr="008371F0">
        <w:rPr>
          <w:iCs/>
          <w:sz w:val="28"/>
          <w:szCs w:val="28"/>
        </w:rPr>
        <w:t xml:space="preserve"> года</w:t>
      </w:r>
      <w:r>
        <w:rPr>
          <w:iCs/>
          <w:sz w:val="28"/>
          <w:szCs w:val="28"/>
        </w:rPr>
        <w:t xml:space="preserve">. </w:t>
      </w:r>
    </w:p>
    <w:p w:rsidR="00361B34" w:rsidRPr="008371F0" w:rsidRDefault="00361B34" w:rsidP="00361B34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Информация о степени </w:t>
      </w:r>
      <w:r w:rsidRPr="008371F0">
        <w:rPr>
          <w:sz w:val="28"/>
          <w:szCs w:val="28"/>
        </w:rPr>
        <w:t>достижения предусмотренных настоящим разделом показателей результативности Программы профилактики, а также информация об изменении количества нарушений обязательных требований</w:t>
      </w:r>
      <w:r>
        <w:rPr>
          <w:iCs/>
          <w:sz w:val="28"/>
          <w:szCs w:val="28"/>
        </w:rPr>
        <w:t xml:space="preserve"> доводится до </w:t>
      </w:r>
      <w:r>
        <w:rPr>
          <w:sz w:val="28"/>
          <w:szCs w:val="28"/>
        </w:rPr>
        <w:t xml:space="preserve"> Совета депутатов Тюшинского сельского поселения Кардымовского района Смоленской области в составе отчета Главы</w:t>
      </w:r>
      <w:r w:rsidRPr="00BA5A18">
        <w:t xml:space="preserve"> </w:t>
      </w:r>
      <w:r w:rsidRPr="00BA5A18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>Тюшинского сельского поселения Кардымовского района С</w:t>
      </w:r>
      <w:r w:rsidRPr="00BA5A18">
        <w:rPr>
          <w:sz w:val="28"/>
          <w:szCs w:val="28"/>
        </w:rPr>
        <w:t xml:space="preserve">моленской области о результатах своей деятельности, деятельности </w:t>
      </w:r>
      <w:r>
        <w:rPr>
          <w:sz w:val="28"/>
          <w:szCs w:val="28"/>
        </w:rPr>
        <w:t>А</w:t>
      </w:r>
      <w:r w:rsidRPr="00BA5A18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Тюшинского сельского поселения Кардымовского района</w:t>
      </w:r>
      <w:r w:rsidRPr="00BA5A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</w:t>
      </w:r>
      <w:r w:rsidRPr="00BA5A18">
        <w:rPr>
          <w:sz w:val="28"/>
          <w:szCs w:val="28"/>
        </w:rPr>
        <w:t>моленской области</w:t>
      </w:r>
      <w:r w:rsidR="00331B36">
        <w:rPr>
          <w:sz w:val="28"/>
          <w:szCs w:val="28"/>
        </w:rPr>
        <w:t xml:space="preserve"> за 2023</w:t>
      </w:r>
      <w:r>
        <w:rPr>
          <w:sz w:val="28"/>
          <w:szCs w:val="28"/>
        </w:rPr>
        <w:t xml:space="preserve"> год</w:t>
      </w:r>
      <w:r w:rsidRPr="008371F0">
        <w:rPr>
          <w:iCs/>
          <w:sz w:val="28"/>
          <w:szCs w:val="28"/>
        </w:rPr>
        <w:t>.</w:t>
      </w:r>
    </w:p>
    <w:p w:rsidR="00361B34" w:rsidRDefault="00361B34" w:rsidP="00361B34">
      <w:pPr>
        <w:shd w:val="clear" w:color="auto" w:fill="FFFFFF"/>
        <w:ind w:firstLine="709"/>
        <w:jc w:val="both"/>
      </w:pPr>
    </w:p>
    <w:p w:rsidR="00494DD5" w:rsidRDefault="00494DD5" w:rsidP="00416846">
      <w:pPr>
        <w:pStyle w:val="s1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</w:p>
    <w:p w:rsidR="00361B34" w:rsidRDefault="00361B34" w:rsidP="00416846">
      <w:pPr>
        <w:pStyle w:val="s1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</w:p>
    <w:sectPr w:rsidR="00361B34" w:rsidSect="004E2EE2"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162C" w:rsidRDefault="0030162C" w:rsidP="00494DD5">
      <w:r>
        <w:separator/>
      </w:r>
    </w:p>
  </w:endnote>
  <w:endnote w:type="continuationSeparator" w:id="1">
    <w:p w:rsidR="0030162C" w:rsidRDefault="0030162C" w:rsidP="00494D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162C" w:rsidRDefault="0030162C" w:rsidP="00494DD5">
      <w:r>
        <w:separator/>
      </w:r>
    </w:p>
  </w:footnote>
  <w:footnote w:type="continuationSeparator" w:id="1">
    <w:p w:rsidR="0030162C" w:rsidRDefault="0030162C" w:rsidP="00494D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605784"/>
      <w:docPartObj>
        <w:docPartGallery w:val="Page Numbers (Top of Page)"/>
        <w:docPartUnique/>
      </w:docPartObj>
    </w:sdtPr>
    <w:sdtContent>
      <w:p w:rsidR="00912DED" w:rsidRDefault="005F3D4D">
        <w:pPr>
          <w:pStyle w:val="a7"/>
          <w:jc w:val="center"/>
        </w:pPr>
        <w:fldSimple w:instr="PAGE   \* MERGEFORMAT">
          <w:r w:rsidR="00280DA6">
            <w:rPr>
              <w:noProof/>
            </w:rPr>
            <w:t>8</w:t>
          </w:r>
        </w:fldSimple>
      </w:p>
    </w:sdtContent>
  </w:sdt>
  <w:p w:rsidR="00912DED" w:rsidRDefault="00912DED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94DD5"/>
    <w:rsid w:val="001314CD"/>
    <w:rsid w:val="0017448C"/>
    <w:rsid w:val="001776F2"/>
    <w:rsid w:val="0019374D"/>
    <w:rsid w:val="001B3D3A"/>
    <w:rsid w:val="001C237A"/>
    <w:rsid w:val="001C5DC5"/>
    <w:rsid w:val="001E711C"/>
    <w:rsid w:val="00280669"/>
    <w:rsid w:val="00280DA6"/>
    <w:rsid w:val="002A2DD1"/>
    <w:rsid w:val="002A75D6"/>
    <w:rsid w:val="002C2FE2"/>
    <w:rsid w:val="002E6E21"/>
    <w:rsid w:val="002F17FF"/>
    <w:rsid w:val="0030162C"/>
    <w:rsid w:val="003075EA"/>
    <w:rsid w:val="00331B36"/>
    <w:rsid w:val="0034284A"/>
    <w:rsid w:val="00345731"/>
    <w:rsid w:val="003615B5"/>
    <w:rsid w:val="00361B34"/>
    <w:rsid w:val="00397C9B"/>
    <w:rsid w:val="003C4CE9"/>
    <w:rsid w:val="004127AC"/>
    <w:rsid w:val="00416846"/>
    <w:rsid w:val="0044063C"/>
    <w:rsid w:val="0045361E"/>
    <w:rsid w:val="004654A1"/>
    <w:rsid w:val="004800CE"/>
    <w:rsid w:val="0048479D"/>
    <w:rsid w:val="0048719D"/>
    <w:rsid w:val="00494DD5"/>
    <w:rsid w:val="004A481E"/>
    <w:rsid w:val="004B0669"/>
    <w:rsid w:val="004D2ADD"/>
    <w:rsid w:val="004D7344"/>
    <w:rsid w:val="004E2EE2"/>
    <w:rsid w:val="004E6A28"/>
    <w:rsid w:val="00506916"/>
    <w:rsid w:val="0054612B"/>
    <w:rsid w:val="00556B6A"/>
    <w:rsid w:val="00582B73"/>
    <w:rsid w:val="005F3D4D"/>
    <w:rsid w:val="005F5203"/>
    <w:rsid w:val="0065668C"/>
    <w:rsid w:val="0067582F"/>
    <w:rsid w:val="00687860"/>
    <w:rsid w:val="00697E46"/>
    <w:rsid w:val="006A3562"/>
    <w:rsid w:val="006A3E2A"/>
    <w:rsid w:val="00780A58"/>
    <w:rsid w:val="007A0519"/>
    <w:rsid w:val="007A5589"/>
    <w:rsid w:val="007A69A1"/>
    <w:rsid w:val="007C4C09"/>
    <w:rsid w:val="007D69D2"/>
    <w:rsid w:val="007E78F3"/>
    <w:rsid w:val="00811FB8"/>
    <w:rsid w:val="0081343D"/>
    <w:rsid w:val="00855952"/>
    <w:rsid w:val="00856C2F"/>
    <w:rsid w:val="00862592"/>
    <w:rsid w:val="00864B8C"/>
    <w:rsid w:val="00880050"/>
    <w:rsid w:val="00885205"/>
    <w:rsid w:val="00892A47"/>
    <w:rsid w:val="008942A2"/>
    <w:rsid w:val="008B11FB"/>
    <w:rsid w:val="008C194A"/>
    <w:rsid w:val="008C2C41"/>
    <w:rsid w:val="008E784B"/>
    <w:rsid w:val="008F347F"/>
    <w:rsid w:val="008F4B09"/>
    <w:rsid w:val="00904BCC"/>
    <w:rsid w:val="00912DED"/>
    <w:rsid w:val="00976235"/>
    <w:rsid w:val="009E0421"/>
    <w:rsid w:val="009F2578"/>
    <w:rsid w:val="00A05F3C"/>
    <w:rsid w:val="00A60C8F"/>
    <w:rsid w:val="00AB45D0"/>
    <w:rsid w:val="00AD32C7"/>
    <w:rsid w:val="00BB2F9A"/>
    <w:rsid w:val="00C152B3"/>
    <w:rsid w:val="00C63B1C"/>
    <w:rsid w:val="00C646E2"/>
    <w:rsid w:val="00C704E8"/>
    <w:rsid w:val="00CA6792"/>
    <w:rsid w:val="00CF4AAE"/>
    <w:rsid w:val="00D12815"/>
    <w:rsid w:val="00D53E14"/>
    <w:rsid w:val="00D96BF0"/>
    <w:rsid w:val="00EC1AE9"/>
    <w:rsid w:val="00ED5C82"/>
    <w:rsid w:val="00EE3C52"/>
    <w:rsid w:val="00F12F25"/>
    <w:rsid w:val="00F279B4"/>
    <w:rsid w:val="00F97351"/>
    <w:rsid w:val="00FE59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D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4127A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494DD5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94D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494DD5"/>
    <w:pPr>
      <w:autoSpaceDE w:val="0"/>
      <w:autoSpaceDN w:val="0"/>
      <w:ind w:firstLine="709"/>
      <w:jc w:val="both"/>
    </w:pPr>
    <w:rPr>
      <w:rFonts w:asciiTheme="minorHAnsi" w:eastAsiaTheme="minorHAnsi" w:hAnsiTheme="minorHAnsi" w:cstheme="minorBidi"/>
    </w:rPr>
  </w:style>
  <w:style w:type="character" w:customStyle="1" w:styleId="22">
    <w:name w:val="Основной текст 2 Знак"/>
    <w:basedOn w:val="a0"/>
    <w:link w:val="21"/>
    <w:semiHidden/>
    <w:rsid w:val="00494DD5"/>
    <w:rPr>
      <w:sz w:val="24"/>
      <w:szCs w:val="24"/>
      <w:lang w:eastAsia="ru-RU"/>
    </w:rPr>
  </w:style>
  <w:style w:type="paragraph" w:customStyle="1" w:styleId="s1">
    <w:name w:val="s_1"/>
    <w:basedOn w:val="a"/>
    <w:rsid w:val="00494DD5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494DD5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styleId="a5">
    <w:name w:val="footnote reference"/>
    <w:basedOn w:val="a0"/>
    <w:uiPriority w:val="99"/>
    <w:semiHidden/>
    <w:unhideWhenUsed/>
    <w:rsid w:val="00494DD5"/>
    <w:rPr>
      <w:vertAlign w:val="superscript"/>
    </w:rPr>
  </w:style>
  <w:style w:type="paragraph" w:styleId="a6">
    <w:name w:val="List Paragraph"/>
    <w:basedOn w:val="a"/>
    <w:uiPriority w:val="34"/>
    <w:qFormat/>
    <w:rsid w:val="004654A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12F2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12F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12F2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12F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9E042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E0421"/>
    <w:rPr>
      <w:rFonts w:ascii="Tahoma" w:eastAsia="Times New Roman" w:hAnsi="Tahoma" w:cs="Tahoma"/>
      <w:sz w:val="16"/>
      <w:szCs w:val="16"/>
      <w:lang w:eastAsia="ru-RU"/>
    </w:rPr>
  </w:style>
  <w:style w:type="table" w:styleId="ad">
    <w:name w:val="Table Grid"/>
    <w:basedOn w:val="a1"/>
    <w:uiPriority w:val="39"/>
    <w:rsid w:val="007D69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z1">
    <w:name w:val="WW8Num1z1"/>
    <w:rsid w:val="008C194A"/>
  </w:style>
  <w:style w:type="character" w:customStyle="1" w:styleId="20">
    <w:name w:val="Заголовок 2 Знак"/>
    <w:basedOn w:val="a0"/>
    <w:link w:val="2"/>
    <w:uiPriority w:val="9"/>
    <w:rsid w:val="004127A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e">
    <w:name w:val="Hyperlink"/>
    <w:unhideWhenUsed/>
    <w:rsid w:val="0045361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1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ushin.kardymovo.ru/" TargetMode="Externa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2648</Words>
  <Characters>15099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kfrzb</dc:creator>
  <cp:lastModifiedBy>tushino1</cp:lastModifiedBy>
  <cp:revision>5</cp:revision>
  <dcterms:created xsi:type="dcterms:W3CDTF">2023-11-30T07:05:00Z</dcterms:created>
  <dcterms:modified xsi:type="dcterms:W3CDTF">2023-11-30T12:00:00Z</dcterms:modified>
</cp:coreProperties>
</file>