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8" w:rsidRPr="00590D68" w:rsidRDefault="00590D68" w:rsidP="00590D68">
      <w:pPr>
        <w:spacing w:after="3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</w:pPr>
      <w:r w:rsidRPr="00590D6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Сведения о способах получения консультаций по вопросам соблюдения обязательных требований</w:t>
      </w:r>
    </w:p>
    <w:p w:rsidR="00590D68" w:rsidRPr="00590D68" w:rsidRDefault="00590D68" w:rsidP="00590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   Консультирование контролируемых лиц осуществляется должностными лицами, уполномоченными осуществлять муниципальный контроль на автомобильном тран</w:t>
      </w:r>
      <w:r w:rsidR="008E1FE5">
        <w:rPr>
          <w:rFonts w:ascii="Times New Roman" w:eastAsia="Times New Roman" w:hAnsi="Times New Roman" w:cs="Times New Roman"/>
          <w:color w:val="353535"/>
          <w:sz w:val="24"/>
          <w:szCs w:val="24"/>
        </w:rPr>
        <w:t>спорте, по телефону (84816726619, 84816726642</w:t>
      </w: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), посредством </w:t>
      </w:r>
      <w:proofErr w:type="spellStart"/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видео-конференц-связи</w:t>
      </w:r>
      <w:proofErr w:type="spellEnd"/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, на личном приеме по адресу: Смоленская область</w:t>
      </w:r>
      <w:r w:rsidR="008E1FE5">
        <w:rPr>
          <w:rFonts w:ascii="Times New Roman" w:eastAsia="Times New Roman" w:hAnsi="Times New Roman" w:cs="Times New Roman"/>
          <w:color w:val="353535"/>
          <w:sz w:val="24"/>
          <w:szCs w:val="24"/>
        </w:rPr>
        <w:t>, Кардымовский район, д. Тюшино, ул. Центральная, д. 86</w:t>
      </w: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,  либо в ходе проведения профилактических мероприятий, контрольных мероприятий и не должно превышать 15 минут.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Личный прием граждан проводится главой муниципального образования Каменского сельского поселения Кардымовского района Смоленской области.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1) организация и осуществление муниципального контроля на автомобильном транспорте;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При осуществлении консультирования должностные лица, уполномоченные осуществлять муниципальный контроль на автомобильном транспорте,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90D68" w:rsidRPr="00590D68" w:rsidRDefault="00590D68" w:rsidP="00590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>Информация, ставшая известной должностным лицам, уполномоченным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90D68" w:rsidRPr="00590D68" w:rsidRDefault="00590D68" w:rsidP="00590D68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            </w:t>
      </w:r>
      <w:proofErr w:type="gramStart"/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</w:t>
      </w: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lastRenderedPageBreak/>
        <w:t xml:space="preserve">контрольной деятельности, письменного разъяснения, подписанного главой муниципального образования </w:t>
      </w:r>
      <w:bookmarkStart w:id="0" w:name="_GoBack"/>
      <w:bookmarkEnd w:id="0"/>
      <w:r w:rsidR="008E1FE5">
        <w:rPr>
          <w:rFonts w:ascii="Times New Roman" w:eastAsia="Times New Roman" w:hAnsi="Times New Roman" w:cs="Times New Roman"/>
          <w:color w:val="353535"/>
          <w:sz w:val="24"/>
          <w:szCs w:val="24"/>
        </w:rPr>
        <w:t>Тюшинского</w:t>
      </w:r>
      <w:r w:rsidRPr="00590D68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сельского поселения Кардымовского района Смоленской области или должностными лицами, уполномоченными осуществлять муниципальный контроль на автомобильном транспорте.</w:t>
      </w:r>
      <w:proofErr w:type="gramEnd"/>
    </w:p>
    <w:p w:rsidR="00A16592" w:rsidRDefault="00A16592"/>
    <w:sectPr w:rsidR="00A16592" w:rsidSect="0006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D68"/>
    <w:rsid w:val="00063D0A"/>
    <w:rsid w:val="00590D68"/>
    <w:rsid w:val="008E1FE5"/>
    <w:rsid w:val="00A1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tushino1</dc:creator>
  <cp:lastModifiedBy>tushino1</cp:lastModifiedBy>
  <cp:revision>3</cp:revision>
  <dcterms:created xsi:type="dcterms:W3CDTF">2023-04-19T07:47:00Z</dcterms:created>
  <dcterms:modified xsi:type="dcterms:W3CDTF">2023-04-19T08:54:00Z</dcterms:modified>
</cp:coreProperties>
</file>