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0D" w:rsidRDefault="0068270D" w:rsidP="0068270D">
      <w:pPr>
        <w:tabs>
          <w:tab w:val="left" w:pos="4140"/>
          <w:tab w:val="left" w:pos="5220"/>
        </w:tabs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2737485</wp:posOffset>
            </wp:positionH>
            <wp:positionV relativeFrom="paragraph">
              <wp:posOffset>112395</wp:posOffset>
            </wp:positionV>
            <wp:extent cx="685800" cy="800100"/>
            <wp:effectExtent l="19050" t="0" r="0" b="0"/>
            <wp:wrapTight wrapText="bothSides">
              <wp:wrapPolygon edited="0">
                <wp:start x="9000" y="0"/>
                <wp:lineTo x="6000" y="1543"/>
                <wp:lineTo x="1200" y="6686"/>
                <wp:lineTo x="-600" y="16457"/>
                <wp:lineTo x="600" y="21086"/>
                <wp:lineTo x="1800" y="21086"/>
                <wp:lineTo x="19200" y="21086"/>
                <wp:lineTo x="20400" y="21086"/>
                <wp:lineTo x="21600" y="19029"/>
                <wp:lineTo x="21600" y="16457"/>
                <wp:lineTo x="21000" y="7200"/>
                <wp:lineTo x="15000" y="1029"/>
                <wp:lineTo x="12600" y="0"/>
                <wp:lineTo x="9000" y="0"/>
              </wp:wrapPolygon>
            </wp:wrapTight>
            <wp:docPr id="5" name="Рисунок 5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270D" w:rsidRDefault="0068270D" w:rsidP="0068270D">
      <w:pPr>
        <w:tabs>
          <w:tab w:val="left" w:pos="4140"/>
          <w:tab w:val="left" w:pos="5220"/>
        </w:tabs>
        <w:jc w:val="center"/>
      </w:pPr>
    </w:p>
    <w:p w:rsidR="0068270D" w:rsidRDefault="0068270D" w:rsidP="0068270D">
      <w:pPr>
        <w:tabs>
          <w:tab w:val="left" w:pos="4140"/>
          <w:tab w:val="left" w:pos="5220"/>
        </w:tabs>
        <w:jc w:val="center"/>
      </w:pPr>
    </w:p>
    <w:p w:rsidR="0068270D" w:rsidRDefault="0068270D" w:rsidP="0068270D">
      <w:pPr>
        <w:tabs>
          <w:tab w:val="left" w:pos="4140"/>
          <w:tab w:val="left" w:pos="5220"/>
        </w:tabs>
        <w:jc w:val="center"/>
      </w:pPr>
    </w:p>
    <w:p w:rsidR="0068270D" w:rsidRDefault="0068270D" w:rsidP="0068270D">
      <w:pPr>
        <w:jc w:val="center"/>
        <w:rPr>
          <w:b/>
          <w:sz w:val="28"/>
          <w:szCs w:val="28"/>
        </w:rPr>
      </w:pPr>
    </w:p>
    <w:p w:rsidR="0068270D" w:rsidRDefault="0068270D" w:rsidP="0068270D">
      <w:pPr>
        <w:jc w:val="center"/>
        <w:rPr>
          <w:b/>
          <w:sz w:val="28"/>
          <w:szCs w:val="28"/>
        </w:rPr>
      </w:pPr>
    </w:p>
    <w:p w:rsidR="0068270D" w:rsidRDefault="0068270D" w:rsidP="00682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ТЮШИНСКОГО СЕЛЬСКОГО ПОСЕЛЕНИЯ КАРДЫМОВСКОГО РАЙОНА СМОЛЕНСКОЙ ОБЛАСТИ</w:t>
      </w:r>
    </w:p>
    <w:p w:rsidR="0068270D" w:rsidRPr="00AA79D9" w:rsidRDefault="0068270D" w:rsidP="0068270D">
      <w:pPr>
        <w:jc w:val="center"/>
        <w:rPr>
          <w:b/>
          <w:sz w:val="24"/>
          <w:szCs w:val="24"/>
        </w:rPr>
      </w:pPr>
    </w:p>
    <w:p w:rsidR="0068270D" w:rsidRDefault="0068270D" w:rsidP="00682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 Е  Ш  Е  Н  И  Е</w:t>
      </w:r>
    </w:p>
    <w:p w:rsidR="0068270D" w:rsidRPr="0068270D" w:rsidRDefault="0068270D" w:rsidP="0068270D">
      <w:pPr>
        <w:rPr>
          <w:b/>
          <w:sz w:val="28"/>
          <w:szCs w:val="28"/>
        </w:rPr>
      </w:pPr>
    </w:p>
    <w:p w:rsidR="005F7A3E" w:rsidRDefault="0068270D" w:rsidP="00AA79D9">
      <w:pPr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AA79D9">
        <w:rPr>
          <w:sz w:val="28"/>
          <w:szCs w:val="28"/>
        </w:rPr>
        <w:t>21.04.</w:t>
      </w:r>
      <w:r w:rsidR="00CC599C">
        <w:rPr>
          <w:sz w:val="28"/>
          <w:szCs w:val="28"/>
        </w:rPr>
        <w:t>2023</w:t>
      </w:r>
      <w:r w:rsidR="00173EC8">
        <w:rPr>
          <w:sz w:val="28"/>
          <w:szCs w:val="28"/>
        </w:rPr>
        <w:t xml:space="preserve">                  </w:t>
      </w:r>
      <w:r w:rsidR="00AA79D9">
        <w:rPr>
          <w:sz w:val="28"/>
          <w:szCs w:val="28"/>
        </w:rPr>
        <w:t xml:space="preserve">           № 11</w:t>
      </w:r>
    </w:p>
    <w:p w:rsidR="00AA79D9" w:rsidRPr="00AA79D9" w:rsidRDefault="00AA79D9" w:rsidP="00AA79D9">
      <w:pPr>
        <w:ind w:right="-55"/>
        <w:rPr>
          <w:sz w:val="16"/>
          <w:szCs w:val="16"/>
        </w:rPr>
      </w:pPr>
    </w:p>
    <w:p w:rsidR="00C23310" w:rsidRDefault="00892F8D" w:rsidP="00C23310">
      <w:pPr>
        <w:ind w:firstLine="709"/>
        <w:jc w:val="both"/>
        <w:rPr>
          <w:sz w:val="28"/>
          <w:szCs w:val="28"/>
        </w:rPr>
      </w:pPr>
      <w:r w:rsidRPr="00892F8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36.55pt;height:169.45pt;z-index:251657728" stroked="f">
            <v:textbox style="mso-next-textbox:#_x0000_s1027">
              <w:txbxContent>
                <w:p w:rsidR="00CC599C" w:rsidRPr="007C2DE7" w:rsidRDefault="00CC599C" w:rsidP="00CC599C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перечня объектов муниципальной собственности муниципального образования «Кардымовский район» Смоленской области, </w:t>
                  </w:r>
                  <w:r w:rsidR="002F32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передаваемых</w:t>
                  </w:r>
                  <w:r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муниципальную собственность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образования Тюшинского сельского поселения Кардымовского района Смоленской области </w:t>
                  </w:r>
                </w:p>
                <w:p w:rsidR="00617642" w:rsidRPr="00CC599C" w:rsidRDefault="00617642" w:rsidP="00CC599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8422E8" w:rsidRDefault="008422E8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E2771" w:rsidRDefault="007E2771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5E4B" w:rsidRDefault="00085E4B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9161D" w:rsidRPr="00AA79D9" w:rsidRDefault="00C9161D" w:rsidP="0048352A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C9161D" w:rsidRPr="00C47650" w:rsidRDefault="008718AD" w:rsidP="00C9161D">
      <w:pPr>
        <w:pStyle w:val="1"/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Рассмотрев представленный Администрацией Тюшинского сельского поселения Кардымовского района Смоленской области перечень объектов муниципальной собственности муниципального образования «Кардымовский район» Смоленской области, передаваемых в муниципальную собственность муниципального образования Тюшинского сельского поселения Кардымовского района Смоленской области, руководствуясь решением</w:t>
      </w:r>
      <w:r w:rsidR="00135696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 xml:space="preserve">Совета депутатов Тюшинского сельского поселения Кардымовского района Смоленской области </w:t>
      </w:r>
      <w:r w:rsidR="00C9161D">
        <w:rPr>
          <w:b w:val="0"/>
          <w:color w:val="000000"/>
          <w:szCs w:val="28"/>
        </w:rPr>
        <w:t>от 14.06.2016  № 18  «Об утверждении Положения о порядке передачи имущества в собственность Тюшинского сельского поселения Кардымовского района Смоленской области из других форм собственности, а также о передаче имущества из муниципальной собственности Тюшинского сельского поселения Кардымовского района Смоленской области в федеральную и государственную собственность, собственность  других муниципальных образований», Совет депутатов Тюшинского сельского поселения Кардымовского района</w:t>
      </w:r>
      <w:r w:rsidR="00C9161D" w:rsidRPr="00C47650">
        <w:rPr>
          <w:b w:val="0"/>
          <w:color w:val="000000"/>
          <w:szCs w:val="28"/>
        </w:rPr>
        <w:t xml:space="preserve"> Смоленской области</w:t>
      </w:r>
    </w:p>
    <w:p w:rsidR="00C23310" w:rsidRPr="00AA79D9" w:rsidRDefault="00C23310" w:rsidP="00C23310">
      <w:pPr>
        <w:ind w:firstLine="709"/>
        <w:jc w:val="center"/>
        <w:rPr>
          <w:sz w:val="24"/>
          <w:szCs w:val="24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Pr="00AA79D9" w:rsidRDefault="00C23310" w:rsidP="007C2DE7">
      <w:pPr>
        <w:ind w:firstLine="709"/>
        <w:jc w:val="both"/>
        <w:rPr>
          <w:b/>
          <w:sz w:val="24"/>
          <w:szCs w:val="24"/>
        </w:rPr>
      </w:pPr>
    </w:p>
    <w:p w:rsidR="00CC599C" w:rsidRPr="007C2DE7" w:rsidRDefault="004A16A6" w:rsidP="00CC59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E7">
        <w:rPr>
          <w:rFonts w:ascii="Times New Roman" w:hAnsi="Times New Roman" w:cs="Times New Roman"/>
          <w:sz w:val="28"/>
          <w:szCs w:val="28"/>
        </w:rPr>
        <w:t xml:space="preserve"> </w:t>
      </w:r>
      <w:r w:rsidR="00CC599C" w:rsidRPr="007C2DE7">
        <w:rPr>
          <w:rFonts w:ascii="Times New Roman" w:hAnsi="Times New Roman" w:cs="Times New Roman"/>
          <w:sz w:val="28"/>
          <w:szCs w:val="28"/>
        </w:rPr>
        <w:t>Утвердить прилагаемый перечень объектов муниципальной собственности</w:t>
      </w:r>
      <w:r w:rsidR="00CC599C">
        <w:rPr>
          <w:rFonts w:ascii="Times New Roman" w:hAnsi="Times New Roman" w:cs="Times New Roman"/>
          <w:sz w:val="28"/>
          <w:szCs w:val="28"/>
        </w:rPr>
        <w:t xml:space="preserve"> </w:t>
      </w:r>
      <w:r w:rsidR="00CC599C" w:rsidRPr="007C2DE7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области, передаваемых в муниципальную собственность муниципального образования Тюшинского сельского поселения Кардымовского района Смоленской области</w:t>
      </w:r>
      <w:r w:rsidR="00CC599C">
        <w:rPr>
          <w:rFonts w:ascii="Times New Roman" w:hAnsi="Times New Roman" w:cs="Times New Roman"/>
          <w:sz w:val="28"/>
          <w:szCs w:val="28"/>
        </w:rPr>
        <w:t>.</w:t>
      </w:r>
    </w:p>
    <w:p w:rsidR="00C9161D" w:rsidRPr="00AA79D9" w:rsidRDefault="00C9161D" w:rsidP="007C2D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5CE" w:rsidRDefault="000A35CE" w:rsidP="007C2D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61D" w:rsidRDefault="00C9161D" w:rsidP="00C916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9161D" w:rsidRDefault="00C9161D" w:rsidP="00C916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Тюшинского сельского поселения</w:t>
      </w:r>
    </w:p>
    <w:p w:rsidR="00C9161D" w:rsidRPr="007C2DE7" w:rsidRDefault="00C9161D" w:rsidP="00C916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Кардымовского района Смоленской области                          </w:t>
      </w:r>
      <w:r w:rsidR="000A35C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161D">
        <w:rPr>
          <w:rFonts w:ascii="Times New Roman" w:hAnsi="Times New Roman" w:cs="Times New Roman"/>
          <w:b/>
          <w:sz w:val="28"/>
          <w:szCs w:val="28"/>
        </w:rPr>
        <w:t>Е.Е.</w:t>
      </w:r>
      <w:r w:rsidR="000A3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61D">
        <w:rPr>
          <w:rFonts w:ascii="Times New Roman" w:hAnsi="Times New Roman" w:cs="Times New Roman"/>
          <w:b/>
          <w:sz w:val="28"/>
          <w:szCs w:val="28"/>
        </w:rPr>
        <w:t>Ласкина</w:t>
      </w:r>
    </w:p>
    <w:p w:rsidR="002F327A" w:rsidRPr="00AA79D9" w:rsidRDefault="002F327A" w:rsidP="002F327A">
      <w:pPr>
        <w:pStyle w:val="ConsPlusNormal"/>
        <w:widowControl/>
        <w:ind w:left="6237" w:firstLine="0"/>
        <w:rPr>
          <w:rFonts w:ascii="Times New Roman" w:hAnsi="Times New Roman" w:cs="Times New Roman"/>
          <w:sz w:val="24"/>
          <w:szCs w:val="24"/>
        </w:rPr>
      </w:pPr>
      <w:r w:rsidRPr="00AA79D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                                                                                                     </w:t>
      </w:r>
    </w:p>
    <w:p w:rsidR="002F327A" w:rsidRPr="00AA79D9" w:rsidRDefault="002F327A" w:rsidP="002F327A">
      <w:pPr>
        <w:pStyle w:val="ConsPlusNormal"/>
        <w:widowControl/>
        <w:ind w:left="6237" w:firstLine="0"/>
        <w:rPr>
          <w:rFonts w:ascii="Times New Roman" w:hAnsi="Times New Roman" w:cs="Times New Roman"/>
          <w:sz w:val="24"/>
          <w:szCs w:val="24"/>
        </w:rPr>
      </w:pPr>
      <w:r w:rsidRPr="00AA79D9">
        <w:rPr>
          <w:rFonts w:ascii="Times New Roman" w:hAnsi="Times New Roman" w:cs="Times New Roman"/>
          <w:sz w:val="24"/>
          <w:szCs w:val="24"/>
        </w:rPr>
        <w:t>к решению Совета депутатов Тюшинского сельского поселения Кардымовского района Смоленской области</w:t>
      </w:r>
    </w:p>
    <w:p w:rsidR="002F327A" w:rsidRPr="009E08D2" w:rsidRDefault="002F327A" w:rsidP="002F327A">
      <w:pPr>
        <w:pStyle w:val="ConsPlusNormal"/>
        <w:widowControl/>
        <w:ind w:left="6237" w:firstLine="0"/>
        <w:rPr>
          <w:rFonts w:ascii="Times New Roman" w:hAnsi="Times New Roman" w:cs="Times New Roman"/>
          <w:sz w:val="28"/>
          <w:szCs w:val="28"/>
        </w:rPr>
      </w:pPr>
      <w:r w:rsidRPr="00AA79D9">
        <w:rPr>
          <w:rFonts w:ascii="Times New Roman" w:hAnsi="Times New Roman" w:cs="Times New Roman"/>
          <w:sz w:val="24"/>
          <w:szCs w:val="24"/>
        </w:rPr>
        <w:t xml:space="preserve"> от </w:t>
      </w:r>
      <w:r w:rsidR="00AA79D9" w:rsidRPr="00AA79D9">
        <w:rPr>
          <w:rFonts w:ascii="Times New Roman" w:hAnsi="Times New Roman" w:cs="Times New Roman"/>
          <w:sz w:val="24"/>
          <w:szCs w:val="24"/>
        </w:rPr>
        <w:t xml:space="preserve"> 21.04</w:t>
      </w:r>
      <w:r w:rsidR="00AA79D9">
        <w:rPr>
          <w:rFonts w:ascii="Times New Roman" w:hAnsi="Times New Roman" w:cs="Times New Roman"/>
          <w:sz w:val="24"/>
          <w:szCs w:val="24"/>
        </w:rPr>
        <w:t xml:space="preserve">.2023 </w:t>
      </w:r>
      <w:r w:rsidRPr="00AA79D9">
        <w:rPr>
          <w:rFonts w:ascii="Times New Roman" w:hAnsi="Times New Roman" w:cs="Times New Roman"/>
          <w:sz w:val="24"/>
          <w:szCs w:val="24"/>
        </w:rPr>
        <w:t xml:space="preserve"> </w:t>
      </w:r>
      <w:r w:rsidR="00AA79D9" w:rsidRPr="00AA79D9">
        <w:rPr>
          <w:rFonts w:ascii="Times New Roman" w:hAnsi="Times New Roman" w:cs="Times New Roman"/>
          <w:sz w:val="24"/>
          <w:szCs w:val="24"/>
        </w:rPr>
        <w:t>№ 11</w:t>
      </w:r>
      <w:r w:rsidRPr="00AA7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2F327A" w:rsidRPr="00AA79D9" w:rsidRDefault="002F327A" w:rsidP="002F327A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</w:rPr>
      </w:pPr>
    </w:p>
    <w:p w:rsidR="002F327A" w:rsidRPr="009E08D2" w:rsidRDefault="002F327A" w:rsidP="002F32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F327A" w:rsidRPr="00B84C71" w:rsidRDefault="002F327A" w:rsidP="00AA79D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</w:t>
      </w:r>
      <w:r w:rsidRPr="00B84C7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«Кардымовский район» Смоленской области, передаваемых в муниципальную собственность </w:t>
      </w:r>
      <w:r w:rsidRPr="00085E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Тюшинского</w:t>
      </w:r>
      <w:r w:rsidRPr="00085E4B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</w:t>
      </w:r>
    </w:p>
    <w:tbl>
      <w:tblPr>
        <w:tblW w:w="104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727"/>
        <w:gridCol w:w="2126"/>
        <w:gridCol w:w="3118"/>
        <w:gridCol w:w="1275"/>
        <w:gridCol w:w="1701"/>
      </w:tblGrid>
      <w:tr w:rsidR="002F327A" w:rsidRPr="002072C4" w:rsidTr="00955A2F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F327A" w:rsidRPr="002072C4" w:rsidRDefault="002F327A" w:rsidP="00955A2F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№ п/п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Наименование</w:t>
            </w:r>
          </w:p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объекта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327A" w:rsidRPr="002072C4" w:rsidRDefault="002F327A" w:rsidP="00955A2F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327A" w:rsidRPr="002072C4" w:rsidRDefault="002F327A" w:rsidP="00955A2F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Адрес (местонахождения) объекта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F327A" w:rsidRPr="002072C4" w:rsidRDefault="002F327A" w:rsidP="00955A2F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Площадь, кв.м.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F327A" w:rsidRPr="002072C4" w:rsidRDefault="002F327A" w:rsidP="00955A2F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Кадастровая стоимость</w:t>
            </w:r>
          </w:p>
          <w:p w:rsidR="002F327A" w:rsidRPr="002072C4" w:rsidRDefault="002F327A" w:rsidP="00955A2F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руб.</w:t>
            </w:r>
          </w:p>
        </w:tc>
      </w:tr>
      <w:tr w:rsidR="002F327A" w:rsidRPr="002072C4" w:rsidTr="00955A2F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1.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67:10:1170101:447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Тюшино, ул. Центральная, д.90, кв.1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605254,56</w:t>
            </w:r>
          </w:p>
        </w:tc>
      </w:tr>
      <w:tr w:rsidR="002F327A" w:rsidRPr="002072C4" w:rsidTr="00955A2F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67:10:1170101:450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Тюшино, ул. Центральная, д.90, кв.4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514859,41</w:t>
            </w:r>
          </w:p>
        </w:tc>
      </w:tr>
      <w:tr w:rsidR="002F327A" w:rsidRPr="002072C4" w:rsidTr="00955A2F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67:10:1170101:451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Тюшино, ул. Центральная, д.90, кв.5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514859,41</w:t>
            </w:r>
          </w:p>
        </w:tc>
      </w:tr>
      <w:tr w:rsidR="002F327A" w:rsidRPr="002072C4" w:rsidTr="00955A2F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67:10:1170101:452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Тюшино, ул. Центральная, д.90, кв.6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602593,54</w:t>
            </w:r>
          </w:p>
        </w:tc>
      </w:tr>
      <w:tr w:rsidR="002F327A" w:rsidRPr="002072C4" w:rsidTr="00955A2F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67:10:1170101:453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Тюшино, ул. Центральная, д.90, кв.7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514859,41</w:t>
            </w:r>
          </w:p>
        </w:tc>
      </w:tr>
      <w:tr w:rsidR="002F327A" w:rsidRPr="002072C4" w:rsidTr="00955A2F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67:10:1170101:481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Тюшино, ул. Центральная, д.89, кв.7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505033,14</w:t>
            </w:r>
          </w:p>
        </w:tc>
      </w:tr>
      <w:tr w:rsidR="002F327A" w:rsidRPr="002072C4" w:rsidTr="00955A2F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67:10:1170101:482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Тюшино, ул. Центральная, д.89, кв.1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595440,21</w:t>
            </w:r>
          </w:p>
        </w:tc>
      </w:tr>
      <w:tr w:rsidR="002F327A" w:rsidRPr="002072C4" w:rsidTr="00955A2F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67:10:1170101:483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Тюшино, ул. Центральная, д.89, кв.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505033,14</w:t>
            </w:r>
          </w:p>
        </w:tc>
      </w:tr>
      <w:tr w:rsidR="002F327A" w:rsidRPr="002072C4" w:rsidTr="00955A2F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67:10:1170101:486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Тюшино, ул. Центральная, д.89, кв.6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595440,21</w:t>
            </w:r>
          </w:p>
        </w:tc>
      </w:tr>
      <w:tr w:rsidR="002F327A" w:rsidRPr="002072C4" w:rsidTr="00955A2F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67:10:1170101:487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Тюшино, ул. Центральная, д.89, кв.8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595440,21</w:t>
            </w:r>
          </w:p>
        </w:tc>
      </w:tr>
      <w:tr w:rsidR="002F327A" w:rsidRPr="002072C4" w:rsidTr="00955A2F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67:10:1170101:597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Российская Федерация, Смоленская область, р-н Кардымовский, д. Тюшино, ул. Северная, д. 4, кв.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406336,72</w:t>
            </w:r>
          </w:p>
        </w:tc>
      </w:tr>
      <w:tr w:rsidR="002F327A" w:rsidRPr="002072C4" w:rsidTr="00955A2F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67:10:1170101:598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Российская Федерация, Смоленская область, р-н Кардымовский, д. Тюшино, ул. Северная, д. 4, кв.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634220,74</w:t>
            </w:r>
          </w:p>
        </w:tc>
      </w:tr>
      <w:tr w:rsidR="002F327A" w:rsidRPr="002072C4" w:rsidTr="00955A2F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Тюшино, ул. Северная, д. 4, кв.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27,3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353700,98</w:t>
            </w:r>
          </w:p>
        </w:tc>
      </w:tr>
      <w:tr w:rsidR="002F327A" w:rsidRPr="002072C4" w:rsidTr="00955A2F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Тюшино, ул. Северная, д. 4, кв.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560835,81</w:t>
            </w:r>
          </w:p>
        </w:tc>
      </w:tr>
      <w:tr w:rsidR="002F327A" w:rsidRPr="002072C4" w:rsidTr="00955A2F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Тюшино, ул. Северная, д. 4, кв.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542438,92</w:t>
            </w:r>
          </w:p>
        </w:tc>
      </w:tr>
      <w:tr w:rsidR="002F327A" w:rsidRPr="002072C4" w:rsidTr="00955A2F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Тюшино, ул. Северная, д. 4, кв.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27,3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353700,98</w:t>
            </w:r>
          </w:p>
        </w:tc>
      </w:tr>
      <w:tr w:rsidR="002F327A" w:rsidRPr="002072C4" w:rsidTr="00955A2F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Тюшино, ул. Северная, д. 4, кв.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359871,78</w:t>
            </w:r>
          </w:p>
        </w:tc>
      </w:tr>
      <w:tr w:rsidR="002F327A" w:rsidRPr="002072C4" w:rsidTr="00955A2F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Тюшино, ул. Северная, д.4, кв.16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560835,81</w:t>
            </w:r>
          </w:p>
        </w:tc>
      </w:tr>
      <w:tr w:rsidR="002F327A" w:rsidRPr="002072C4" w:rsidTr="00955A2F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Тюшино, т ул. Северная, д. 4, кв.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359871,78</w:t>
            </w:r>
          </w:p>
        </w:tc>
      </w:tr>
      <w:tr w:rsidR="002F327A" w:rsidRPr="002072C4" w:rsidTr="00955A2F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Тюшино,  Цветочная, д.10, кв.1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31,6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406573,50</w:t>
            </w:r>
          </w:p>
        </w:tc>
      </w:tr>
      <w:tr w:rsidR="002F327A" w:rsidRPr="002072C4" w:rsidTr="00955A2F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Тюшино, Цветочная, д.10, кв.2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610268,55</w:t>
            </w:r>
          </w:p>
        </w:tc>
      </w:tr>
      <w:tr w:rsidR="002F327A" w:rsidRPr="002072C4" w:rsidTr="00955A2F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Тюшино, ул. Цветочная, д. 10, кв.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547178,49</w:t>
            </w:r>
          </w:p>
        </w:tc>
      </w:tr>
      <w:tr w:rsidR="002F327A" w:rsidRPr="002072C4" w:rsidTr="00955A2F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Тюшино, ул. Цветочная, д. 10, кв.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547178,49</w:t>
            </w:r>
          </w:p>
        </w:tc>
      </w:tr>
      <w:tr w:rsidR="002F327A" w:rsidRPr="002072C4" w:rsidTr="00955A2F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Тюшино, ул. Цветочная, д. 10, кв.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610268,55</w:t>
            </w:r>
          </w:p>
        </w:tc>
      </w:tr>
      <w:tr w:rsidR="002F327A" w:rsidRPr="002072C4" w:rsidTr="00955A2F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Тюшино, ул. Цветочная, д. 10, кв.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31,6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406573,5</w:t>
            </w:r>
          </w:p>
        </w:tc>
      </w:tr>
      <w:tr w:rsidR="002F327A" w:rsidRPr="002072C4" w:rsidTr="00955A2F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Тюшино, ул. Цветочная, д. 10, кв.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31,6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406573,5</w:t>
            </w:r>
          </w:p>
        </w:tc>
      </w:tr>
      <w:tr w:rsidR="002F327A" w:rsidRPr="002072C4" w:rsidTr="00955A2F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Тюшино, ул. Цветочная, д. 10, кв.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610268,55</w:t>
            </w:r>
          </w:p>
        </w:tc>
      </w:tr>
      <w:tr w:rsidR="002F327A" w:rsidRPr="002072C4" w:rsidTr="00955A2F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Тюшино, ул. Цветочная, д. 10, кв.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547178,49</w:t>
            </w:r>
          </w:p>
        </w:tc>
      </w:tr>
      <w:tr w:rsidR="002F327A" w:rsidRPr="002072C4" w:rsidTr="00955A2F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Тюшино, ул. Цветочная, д. 10, кв.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547178,49</w:t>
            </w:r>
          </w:p>
        </w:tc>
      </w:tr>
      <w:tr w:rsidR="002F327A" w:rsidRPr="002072C4" w:rsidTr="00955A2F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Тюшино, ул. Цветочная, д. 10, кв.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610268,55</w:t>
            </w:r>
          </w:p>
        </w:tc>
      </w:tr>
      <w:tr w:rsidR="002F327A" w:rsidRPr="002072C4" w:rsidTr="00955A2F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67:10:1170101:771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7A" w:rsidRPr="002072C4" w:rsidRDefault="002F327A" w:rsidP="00955A2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Тюшино, ул.Садовая, д.29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93,3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A" w:rsidRPr="002072C4" w:rsidRDefault="002F327A" w:rsidP="00955A2F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719267,43</w:t>
            </w:r>
          </w:p>
        </w:tc>
      </w:tr>
    </w:tbl>
    <w:p w:rsidR="00F04531" w:rsidRDefault="00F04531" w:rsidP="00AA79D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F04531" w:rsidSect="00AA79D9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083" w:rsidRDefault="00CB2083" w:rsidP="00EC4DFF">
      <w:r>
        <w:separator/>
      </w:r>
    </w:p>
  </w:endnote>
  <w:endnote w:type="continuationSeparator" w:id="1">
    <w:p w:rsidR="00CB2083" w:rsidRDefault="00CB2083" w:rsidP="00EC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083" w:rsidRDefault="00CB2083" w:rsidP="00EC4DFF">
      <w:r>
        <w:separator/>
      </w:r>
    </w:p>
  </w:footnote>
  <w:footnote w:type="continuationSeparator" w:id="1">
    <w:p w:rsidR="00CB2083" w:rsidRDefault="00CB2083" w:rsidP="00EC4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406E8"/>
    <w:multiLevelType w:val="hybridMultilevel"/>
    <w:tmpl w:val="7CBCBBDA"/>
    <w:lvl w:ilvl="0" w:tplc="80F0DE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02AAE"/>
    <w:rsid w:val="000149E0"/>
    <w:rsid w:val="00025DAD"/>
    <w:rsid w:val="00027CDD"/>
    <w:rsid w:val="00034791"/>
    <w:rsid w:val="0005561F"/>
    <w:rsid w:val="00061ACE"/>
    <w:rsid w:val="00085E4B"/>
    <w:rsid w:val="000A35CE"/>
    <w:rsid w:val="000B399B"/>
    <w:rsid w:val="000E7C7D"/>
    <w:rsid w:val="000F2913"/>
    <w:rsid w:val="00135696"/>
    <w:rsid w:val="00137E2E"/>
    <w:rsid w:val="0014264B"/>
    <w:rsid w:val="00145582"/>
    <w:rsid w:val="00161F19"/>
    <w:rsid w:val="0016207F"/>
    <w:rsid w:val="00166B00"/>
    <w:rsid w:val="001703CD"/>
    <w:rsid w:val="00173EC8"/>
    <w:rsid w:val="0017768B"/>
    <w:rsid w:val="001948C6"/>
    <w:rsid w:val="001C5110"/>
    <w:rsid w:val="001F2457"/>
    <w:rsid w:val="0025635A"/>
    <w:rsid w:val="00284EF3"/>
    <w:rsid w:val="002A1801"/>
    <w:rsid w:val="002A2030"/>
    <w:rsid w:val="002A3D57"/>
    <w:rsid w:val="002C43D9"/>
    <w:rsid w:val="002D5370"/>
    <w:rsid w:val="002F327A"/>
    <w:rsid w:val="00303693"/>
    <w:rsid w:val="0031413A"/>
    <w:rsid w:val="00316100"/>
    <w:rsid w:val="003168CB"/>
    <w:rsid w:val="00326EAA"/>
    <w:rsid w:val="00341555"/>
    <w:rsid w:val="00352670"/>
    <w:rsid w:val="0037681B"/>
    <w:rsid w:val="003B28D4"/>
    <w:rsid w:val="003D0092"/>
    <w:rsid w:val="003D75B6"/>
    <w:rsid w:val="003F0F02"/>
    <w:rsid w:val="003F549A"/>
    <w:rsid w:val="00463BF9"/>
    <w:rsid w:val="0048352A"/>
    <w:rsid w:val="0048403A"/>
    <w:rsid w:val="004A16A6"/>
    <w:rsid w:val="004D4DE6"/>
    <w:rsid w:val="004E4CF1"/>
    <w:rsid w:val="004F7CBE"/>
    <w:rsid w:val="005149C9"/>
    <w:rsid w:val="00516B17"/>
    <w:rsid w:val="0055723D"/>
    <w:rsid w:val="0059140B"/>
    <w:rsid w:val="005A11F4"/>
    <w:rsid w:val="005B001B"/>
    <w:rsid w:val="005E0593"/>
    <w:rsid w:val="005E27AB"/>
    <w:rsid w:val="005F4BBF"/>
    <w:rsid w:val="005F7A3E"/>
    <w:rsid w:val="00606514"/>
    <w:rsid w:val="00607825"/>
    <w:rsid w:val="00617642"/>
    <w:rsid w:val="00621AE6"/>
    <w:rsid w:val="0062729A"/>
    <w:rsid w:val="00633D62"/>
    <w:rsid w:val="00676B97"/>
    <w:rsid w:val="0068270D"/>
    <w:rsid w:val="00692A19"/>
    <w:rsid w:val="006C0B9A"/>
    <w:rsid w:val="006C2C3D"/>
    <w:rsid w:val="006C52E4"/>
    <w:rsid w:val="006E3AB6"/>
    <w:rsid w:val="0071479F"/>
    <w:rsid w:val="007561F8"/>
    <w:rsid w:val="007B1E49"/>
    <w:rsid w:val="007C2DE7"/>
    <w:rsid w:val="007E2771"/>
    <w:rsid w:val="007F4798"/>
    <w:rsid w:val="00810128"/>
    <w:rsid w:val="00832398"/>
    <w:rsid w:val="008422E8"/>
    <w:rsid w:val="0084648E"/>
    <w:rsid w:val="0085012E"/>
    <w:rsid w:val="008718AD"/>
    <w:rsid w:val="00881E36"/>
    <w:rsid w:val="00892F8D"/>
    <w:rsid w:val="008A35F6"/>
    <w:rsid w:val="008E1D30"/>
    <w:rsid w:val="008F7856"/>
    <w:rsid w:val="00902EDE"/>
    <w:rsid w:val="00917162"/>
    <w:rsid w:val="00933CFC"/>
    <w:rsid w:val="00935004"/>
    <w:rsid w:val="00945FCB"/>
    <w:rsid w:val="00963BE3"/>
    <w:rsid w:val="00983A90"/>
    <w:rsid w:val="009A0298"/>
    <w:rsid w:val="009A0740"/>
    <w:rsid w:val="009C5705"/>
    <w:rsid w:val="009E08D2"/>
    <w:rsid w:val="009F3612"/>
    <w:rsid w:val="00A10733"/>
    <w:rsid w:val="00A11D3F"/>
    <w:rsid w:val="00A226D8"/>
    <w:rsid w:val="00A5253C"/>
    <w:rsid w:val="00A576C5"/>
    <w:rsid w:val="00A757B4"/>
    <w:rsid w:val="00A90F9A"/>
    <w:rsid w:val="00AA6F88"/>
    <w:rsid w:val="00AA79D9"/>
    <w:rsid w:val="00AE1FFB"/>
    <w:rsid w:val="00B00A58"/>
    <w:rsid w:val="00B245DC"/>
    <w:rsid w:val="00B71AF4"/>
    <w:rsid w:val="00B72AC4"/>
    <w:rsid w:val="00B84C71"/>
    <w:rsid w:val="00BA05CF"/>
    <w:rsid w:val="00BA776B"/>
    <w:rsid w:val="00BB070A"/>
    <w:rsid w:val="00BF079B"/>
    <w:rsid w:val="00BF2E63"/>
    <w:rsid w:val="00C00207"/>
    <w:rsid w:val="00C1049A"/>
    <w:rsid w:val="00C2231D"/>
    <w:rsid w:val="00C23310"/>
    <w:rsid w:val="00C30D3F"/>
    <w:rsid w:val="00C9161D"/>
    <w:rsid w:val="00C95E24"/>
    <w:rsid w:val="00CB2083"/>
    <w:rsid w:val="00CC10FC"/>
    <w:rsid w:val="00CC599C"/>
    <w:rsid w:val="00CD3809"/>
    <w:rsid w:val="00CE3CC1"/>
    <w:rsid w:val="00CE505E"/>
    <w:rsid w:val="00CF6C34"/>
    <w:rsid w:val="00D003AA"/>
    <w:rsid w:val="00D13AE6"/>
    <w:rsid w:val="00D270EE"/>
    <w:rsid w:val="00D3048B"/>
    <w:rsid w:val="00D53885"/>
    <w:rsid w:val="00D54BCD"/>
    <w:rsid w:val="00D7468A"/>
    <w:rsid w:val="00D76F25"/>
    <w:rsid w:val="00DB26E2"/>
    <w:rsid w:val="00DC244C"/>
    <w:rsid w:val="00E10E03"/>
    <w:rsid w:val="00E1701A"/>
    <w:rsid w:val="00E36863"/>
    <w:rsid w:val="00E46022"/>
    <w:rsid w:val="00E8144D"/>
    <w:rsid w:val="00E860DB"/>
    <w:rsid w:val="00E97642"/>
    <w:rsid w:val="00EA2E05"/>
    <w:rsid w:val="00EC4DFF"/>
    <w:rsid w:val="00ED52AA"/>
    <w:rsid w:val="00EE06B5"/>
    <w:rsid w:val="00EE73E4"/>
    <w:rsid w:val="00EF27AD"/>
    <w:rsid w:val="00F04531"/>
    <w:rsid w:val="00F051C0"/>
    <w:rsid w:val="00F3155E"/>
    <w:rsid w:val="00F3215A"/>
    <w:rsid w:val="00F6680B"/>
    <w:rsid w:val="00F75234"/>
    <w:rsid w:val="00F87F13"/>
    <w:rsid w:val="00FA05CB"/>
    <w:rsid w:val="00FB3C2E"/>
    <w:rsid w:val="00FD0BE2"/>
    <w:rsid w:val="00FD6EE7"/>
    <w:rsid w:val="00FE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Body Text"/>
    <w:basedOn w:val="a"/>
    <w:link w:val="a9"/>
    <w:unhideWhenUsed/>
    <w:rsid w:val="00E10E03"/>
    <w:pPr>
      <w:overflowPunct/>
      <w:autoSpaceDE/>
      <w:autoSpaceDN/>
      <w:adjustRightInd/>
      <w:spacing w:after="120"/>
    </w:pPr>
  </w:style>
  <w:style w:type="character" w:customStyle="1" w:styleId="a9">
    <w:name w:val="Основной текст Знак"/>
    <w:basedOn w:val="a0"/>
    <w:link w:val="a8"/>
    <w:rsid w:val="00E10E03"/>
  </w:style>
  <w:style w:type="paragraph" w:styleId="aa">
    <w:name w:val="Balloon Text"/>
    <w:basedOn w:val="a"/>
    <w:link w:val="ab"/>
    <w:rsid w:val="00FE4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E418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EC4D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C4DFF"/>
  </w:style>
  <w:style w:type="paragraph" w:styleId="ae">
    <w:name w:val="footer"/>
    <w:basedOn w:val="a"/>
    <w:link w:val="af"/>
    <w:rsid w:val="00EC4D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C4DFF"/>
  </w:style>
  <w:style w:type="paragraph" w:styleId="af0">
    <w:name w:val="List Paragraph"/>
    <w:basedOn w:val="a"/>
    <w:uiPriority w:val="34"/>
    <w:qFormat/>
    <w:rsid w:val="002F32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5CDA6-5EE0-45D9-8E12-63522D38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tushino1</cp:lastModifiedBy>
  <cp:revision>13</cp:revision>
  <cp:lastPrinted>2020-12-02T11:43:00Z</cp:lastPrinted>
  <dcterms:created xsi:type="dcterms:W3CDTF">2022-04-02T16:27:00Z</dcterms:created>
  <dcterms:modified xsi:type="dcterms:W3CDTF">2023-05-05T05:39:00Z</dcterms:modified>
</cp:coreProperties>
</file>